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5DF3" w14:textId="4FAFDCE4" w:rsidR="009B4F92" w:rsidRDefault="7E1BDEC4" w:rsidP="009B4F92">
      <w:pPr>
        <w:spacing w:after="0" w:line="240" w:lineRule="auto"/>
        <w:jc w:val="center"/>
        <w:textAlignment w:val="baseline"/>
        <w:rPr>
          <w:rFonts w:ascii="Maiandra GD" w:eastAsia="Times New Roman" w:hAnsi="Maiandra GD" w:cs="Segoe UI"/>
          <w:sz w:val="24"/>
          <w:szCs w:val="24"/>
          <w:lang w:eastAsia="hr-HR"/>
        </w:rPr>
      </w:pPr>
      <w:r w:rsidRPr="00A81C80">
        <w:rPr>
          <w:rFonts w:ascii="Maiandra GD" w:eastAsia="Times New Roman" w:hAnsi="Maiandra GD" w:cs="Segoe UI"/>
          <w:b/>
          <w:bCs/>
          <w:sz w:val="24"/>
          <w:szCs w:val="24"/>
          <w:u w:val="single"/>
          <w:lang w:eastAsia="hr-HR"/>
        </w:rPr>
        <w:t>ELEMENTI I KRITERIJI VREDNOVANJA ODGOJNO – OBRAZOVNIH POSTIGNUĆA UČENIKA - MATEMATIKA</w:t>
      </w:r>
      <w:r w:rsidRPr="00A81C80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6B3E31AF" w14:textId="4C04E821" w:rsidR="00A81C80" w:rsidRDefault="00A81C80" w:rsidP="009B4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734A2702" w14:textId="77777777" w:rsidR="00A81C80" w:rsidRPr="00A81C80" w:rsidRDefault="00A81C80" w:rsidP="009B4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440"/>
        <w:gridCol w:w="2420"/>
        <w:gridCol w:w="2344"/>
        <w:gridCol w:w="2076"/>
        <w:gridCol w:w="2210"/>
        <w:gridCol w:w="2195"/>
      </w:tblGrid>
      <w:tr w:rsidR="009B4F92" w:rsidRPr="00A81C80" w14:paraId="43BF6385" w14:textId="77777777" w:rsidTr="00A81C80">
        <w:tc>
          <w:tcPr>
            <w:tcW w:w="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8DA0793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F615324" w14:textId="77777777" w:rsidR="009B4F92" w:rsidRPr="00A81C80" w:rsidRDefault="009B4F92" w:rsidP="009B4F92">
            <w:pPr>
              <w:spacing w:after="0" w:line="240" w:lineRule="auto"/>
              <w:ind w:left="28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KRITERIJI VREDNOVANJA – značenje numeričkih ocjena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B4F92" w:rsidRPr="00A81C80" w14:paraId="5F7E6BAF" w14:textId="77777777" w:rsidTr="00A81C8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9BE2F" w14:textId="77777777" w:rsidR="009B4F92" w:rsidRPr="00A81C80" w:rsidRDefault="009B4F92" w:rsidP="009B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DE1D4E3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ELEMENTI VREDNOVANJA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BB0CAB3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Nedovoljan (1)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85D24BF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Dovoljan (2)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8578690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Dobar (3)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0D1E741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Vrlo dobar (4)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FA17125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Odličan (5)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B4F92" w:rsidRPr="009B4F92" w14:paraId="3B362B08" w14:textId="77777777" w:rsidTr="00A81C80">
        <w:trPr>
          <w:trHeight w:val="1830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FF61136" w14:textId="77777777" w:rsidR="009B4F92" w:rsidRPr="009B4F92" w:rsidRDefault="009B4F92" w:rsidP="009B4F9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F0906" w14:textId="5553D698" w:rsidR="009B4F92" w:rsidRPr="00A81C80" w:rsidRDefault="009B4F92" w:rsidP="00A81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A252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Niti uz pomoć nastavnika ne opisuje matematičke pojmove. </w:t>
            </w:r>
          </w:p>
          <w:p w14:paraId="5C408B0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3321A1F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odabire pogodne i matematički ispravne procedure te ih provodi. </w:t>
            </w:r>
          </w:p>
          <w:p w14:paraId="2C4F838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176BDF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provjerava ispravnost matematičkih postupaka i smislenost rezultata. </w:t>
            </w:r>
          </w:p>
          <w:p w14:paraId="4362B5B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3CE16F5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 upotrebljava i ne povezuje matematičke koncepte. 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A383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Uz nastavnikovu pomoć opisuje matematičke pojmove. </w:t>
            </w:r>
          </w:p>
          <w:p w14:paraId="7ECAC83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46F5E4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Odabire pogodne i matematički ispravne procedure te ih djelomično provodi. </w:t>
            </w:r>
          </w:p>
          <w:p w14:paraId="7F80156A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6FC284F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ispravnost matematičkih postupaka i utvrđuje smislenost rezultata, ali mu rješenja nisu potpuna i precizna. </w:t>
            </w:r>
          </w:p>
          <w:p w14:paraId="14748C9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6425CFD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upotrebljava i povezuje matematičke koncepte. 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6317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Opisuje matematičke pojmove. </w:t>
            </w:r>
          </w:p>
          <w:p w14:paraId="61D4C77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3AF44E1C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Odabire pogodne i matematički ispravne procedure te ih provodi. </w:t>
            </w:r>
          </w:p>
          <w:p w14:paraId="49655F0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0FAE3E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ispravnost matematičkih postupaka i utvrđuje smislenost rezultata. </w:t>
            </w:r>
          </w:p>
          <w:p w14:paraId="44072C9A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6246F58C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Upotrebljava i povezuje matematičke koncepte.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E16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Opisuje matematičke pojmove na složenijim zadacima. </w:t>
            </w:r>
          </w:p>
          <w:p w14:paraId="55417186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AAD045C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Odabire pogodne i matematički ispravne procedure te ih provodi na složenijim zadacima. </w:t>
            </w:r>
          </w:p>
          <w:p w14:paraId="6A8D1FBA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3070866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ispravnost matematičkih postupaka i utvrđuje smislenost rezultata na složenijim zadacima. </w:t>
            </w:r>
          </w:p>
          <w:p w14:paraId="7FDA051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6A036ED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Upotrebljava i povezuje matematičke koncepte na složenijim zadacima. 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F522C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opisuje matematičke pojmove na složenim zadacima. </w:t>
            </w:r>
          </w:p>
          <w:p w14:paraId="66C01A5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72BEF921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odabire pogodne i matematički ispravne procedure te ih provodi na složenim zadacima. </w:t>
            </w:r>
          </w:p>
          <w:p w14:paraId="2368676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7754343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ispravnost matematičkih postupaka i utvrđuje smislenost rezultata na složenim zadacima. </w:t>
            </w:r>
          </w:p>
          <w:p w14:paraId="7464BCC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7AA4C1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Upotrebljava i povezuje matematičke koncepte na složenim zadacima. </w:t>
            </w:r>
          </w:p>
        </w:tc>
      </w:tr>
    </w:tbl>
    <w:p w14:paraId="76E46921" w14:textId="77777777" w:rsidR="00A81C80" w:rsidRDefault="00A81C80">
      <w:r>
        <w:br w:type="page"/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440"/>
        <w:gridCol w:w="2420"/>
        <w:gridCol w:w="2344"/>
        <w:gridCol w:w="2076"/>
        <w:gridCol w:w="2210"/>
        <w:gridCol w:w="2195"/>
      </w:tblGrid>
      <w:tr w:rsidR="009B4F92" w:rsidRPr="009B4F92" w14:paraId="135525C1" w14:textId="77777777" w:rsidTr="00A81C80">
        <w:trPr>
          <w:trHeight w:val="450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81DA47B" w14:textId="573A693F" w:rsidR="009B4F92" w:rsidRPr="009B4F92" w:rsidRDefault="009B4F92" w:rsidP="009B4F9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sz w:val="26"/>
                <w:szCs w:val="26"/>
                <w:lang w:eastAsia="hr-HR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BC9B" w14:textId="0C5C5E64" w:rsidR="009B4F92" w:rsidRPr="00A81C80" w:rsidRDefault="009B4F92" w:rsidP="00A81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F497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koristi se odgovarajućim matematičkim jezikom (standardni matematički simboli, zapisi i terminologija) pri usmenome i pisanom izražavanju. </w:t>
            </w:r>
          </w:p>
          <w:p w14:paraId="0F716AAA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D15C3D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koristi se odgovarajućim matematičkim prikazima za predstavljanje podataka. </w:t>
            </w:r>
          </w:p>
          <w:p w14:paraId="1706DEE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7DA22EEA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prelazi između različitih matematičkih prikaza. </w:t>
            </w:r>
          </w:p>
          <w:p w14:paraId="51EEAF8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CD0DD3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Svoje razmišljanje ne iznosi cjelovitim, suvislim i sažetim matematičkim rečenicama. </w:t>
            </w:r>
          </w:p>
          <w:p w14:paraId="03C3FEB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10EB97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postavlja pitanja i ne odgovara na pitanja koja nadilaze opseg izvorno postavljenoga pitanja. </w:t>
            </w:r>
          </w:p>
          <w:p w14:paraId="7CEE2361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6D04AE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organizira informacije u logičku strukturu. </w:t>
            </w:r>
          </w:p>
          <w:p w14:paraId="0FD76EB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6BE5B2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koristi se tehnologijom. 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C0C15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se koristi odgovarajućim matematičkim jezikom (standardni matematički simboli, zapisi i terminologija) pri usmenome i pisanom izražavanju. </w:t>
            </w:r>
          </w:p>
          <w:p w14:paraId="4C2879D0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7D607E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se koristi odgovarajućim matematičkim prikazima za predstavljanje podataka. </w:t>
            </w:r>
          </w:p>
          <w:p w14:paraId="78F97BC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60FA711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Uz nastavnikovu pomoć prelazi između različitih matematičkih prikaza. </w:t>
            </w:r>
          </w:p>
          <w:p w14:paraId="7188FC2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2F3F7C1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Svoje razmišljanje iznosi djelomično suvislim i sažetim matematičkim rečenicama. </w:t>
            </w:r>
          </w:p>
          <w:p w14:paraId="3187DF6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492984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Ponekad postavlja pitanja i odgovara na pitanja koja nadilaze opseg izvorno postavljenoga pitanja. </w:t>
            </w:r>
          </w:p>
          <w:p w14:paraId="46E9EE6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76AFDB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Uz nastavnikovu pomoć organizira informacije u logičku strukturu. </w:t>
            </w:r>
          </w:p>
          <w:p w14:paraId="7E9446B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969061D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Povremeno se koristi tehnologijom. 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C4C4A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Koristi se odgovarajućim matematičkim jezikom (standardni matematički simboli, zapisi i terminologija) pri usmenome i pisanom izražavanju. </w:t>
            </w:r>
          </w:p>
          <w:p w14:paraId="71A7B73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A2C3DB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Koristi se odgovarajućim matematičkim prikazima za predstavljanje podataka. </w:t>
            </w:r>
          </w:p>
          <w:p w14:paraId="1E47E6F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773D9D5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Prelazi između različitih matematičkih prikaza. </w:t>
            </w:r>
          </w:p>
          <w:p w14:paraId="4278AD40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2A9B472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Svoje razmišljanje iznosi cjelovitim, suvislim i sažetim matematičkim rečenicama. </w:t>
            </w:r>
          </w:p>
          <w:p w14:paraId="22060B1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CE3923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Postavlja pitanja i odgovara na pitanja koja nadilaze opseg izvorno postavljenoga pitanja. </w:t>
            </w:r>
          </w:p>
          <w:p w14:paraId="216C6E25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7CA3D15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Organizira informacije u logičku strukturu. </w:t>
            </w:r>
          </w:p>
          <w:p w14:paraId="04963EF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2F9AE7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Primjereno se koristi tehnologijom.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024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Koristi se odgovarajućim matematičkim jezikom (standardni matematički simboli, zapisi i terminologija) pri usmenome i pisanom izražavanju na složenijim zadacima. </w:t>
            </w:r>
          </w:p>
          <w:p w14:paraId="150FC2C7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8B0035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Koristi se odgovarajućim matematičkim prikazima za predstavljanje podataka na složenijim zadacima. </w:t>
            </w:r>
          </w:p>
          <w:p w14:paraId="337DF40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207AA4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Prelazi između različitih matematičkih prikaza na složenijim zadacima. </w:t>
            </w:r>
          </w:p>
          <w:p w14:paraId="7B1D2C2D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2934C33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Svoje razmišljanje iznosi cjelovitim, suvislim i sažetim matematičkim rečenicama na složenijim zadacima. </w:t>
            </w:r>
          </w:p>
          <w:p w14:paraId="68330CE5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982923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Postavlja pitanja na složenijim zadacima i odgovara na pitanja koja nadilaze opseg izvorno postavljenoga pitanja. </w:t>
            </w:r>
          </w:p>
          <w:p w14:paraId="712F5C4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40F51BDD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složenijim zadacima organizira informacije u logičku strukturu. </w:t>
            </w:r>
          </w:p>
          <w:p w14:paraId="163ACD1F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68DBDDF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Napredno se koristi tehnologijom. 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E9C40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koristi se odgovarajućim matematičkim jezikom (standardni matematički simboli, zapisi i terminologija) pri usmenome i pisanom izražavanju na složenim zadacima. </w:t>
            </w:r>
          </w:p>
          <w:p w14:paraId="581D2F7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72B20D57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koristi se odgovarajućim matematičkim prikazima za predstavljanje podataka na složenim zadacima. </w:t>
            </w:r>
          </w:p>
          <w:p w14:paraId="33B6B625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37686E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prelazi između različitih matematičkih prikaza na složenijim zadacima. </w:t>
            </w:r>
          </w:p>
          <w:p w14:paraId="75212C9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4B9A32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Svoje razmišljanje iznosi cjelovitim, suvislim i sažetim matematičkim rečenicama na složenim zadacima. </w:t>
            </w:r>
          </w:p>
          <w:p w14:paraId="30B515D1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2E12B610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Postavlja pitanja na složenim zadacima i odgovara na pitanja koja nadilaze opseg izvorno postavljenoga pitanja. </w:t>
            </w:r>
          </w:p>
          <w:p w14:paraId="78A8B1E4" w14:textId="6C398EDF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organizira informacije u logičku strukturu na složenim zadacima. </w:t>
            </w:r>
          </w:p>
          <w:p w14:paraId="7ABD6DFD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0316DF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Izvrsno se koristi tehnologijom. </w:t>
            </w:r>
          </w:p>
        </w:tc>
      </w:tr>
      <w:tr w:rsidR="009B4F92" w:rsidRPr="009B4F92" w14:paraId="6164FFF6" w14:textId="77777777" w:rsidTr="00A81C80">
        <w:trPr>
          <w:trHeight w:val="1830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4962259" w14:textId="77777777" w:rsidR="009B4F92" w:rsidRPr="009B4F92" w:rsidRDefault="009B4F92" w:rsidP="009B4F9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color w:val="FF0000"/>
                <w:sz w:val="26"/>
                <w:szCs w:val="26"/>
                <w:lang w:eastAsia="hr-HR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083E0" w14:textId="772AE616" w:rsidR="009B4F92" w:rsidRPr="00A81C80" w:rsidRDefault="009B4F92" w:rsidP="00A81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Rješavanje problema</w:t>
            </w:r>
          </w:p>
          <w:p w14:paraId="64C01685" w14:textId="43C9DB8B" w:rsidR="009B4F92" w:rsidRPr="00A81C80" w:rsidRDefault="009B4F92" w:rsidP="00A81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CC69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prepoznaje relevantne elemente problema i ne naslućuje metode rješavanja. </w:t>
            </w:r>
          </w:p>
          <w:p w14:paraId="794538FA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CBFD6E" w14:textId="38C5045D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primjenjuje odabranu matematičku metodu pri rješavanju problema. </w:t>
            </w:r>
          </w:p>
          <w:p w14:paraId="11036A48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C625A0" w14:textId="6FA7BCD0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modelira matematičkim zakonitostima problemske situacije uz raspravu. </w:t>
            </w:r>
          </w:p>
          <w:p w14:paraId="66B5B550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9E3B99" w14:textId="4B11033A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Neispravno rješava probleme u različitim kontekstima. </w:t>
            </w:r>
          </w:p>
          <w:p w14:paraId="7E0DD37E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1613991" w14:textId="63F9B7D2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provjerava ispravnost matematičkih postupaka i utvrđuje smislenost rješenja problema. </w:t>
            </w:r>
          </w:p>
          <w:p w14:paraId="4D1C2191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EA5979" w14:textId="737791AA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generalizira rješenje. </w:t>
            </w:r>
          </w:p>
          <w:p w14:paraId="3E776314" w14:textId="346F9C1E" w:rsidR="00A81C80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0D43B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Uz nastavnikovu pomoć prepoznaje relevantne elemente problema i naslućuje metode rješavanja. </w:t>
            </w:r>
          </w:p>
          <w:p w14:paraId="56466323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7A865E" w14:textId="3CE91E91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uspješno primjenjuje odabranu matematičku metodu pri rješavanju problema. </w:t>
            </w:r>
          </w:p>
          <w:p w14:paraId="625A4A81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81A110" w14:textId="1CF44726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Nepotpuno modelira matematičkim zakonitostima problemske situacije uz raspravu. </w:t>
            </w:r>
          </w:p>
          <w:p w14:paraId="0398EE22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0C9F48" w14:textId="081AB4DB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ispravno rješava probleme u različitim kontekstima. </w:t>
            </w:r>
          </w:p>
          <w:p w14:paraId="77CCD52A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47570A" w14:textId="7BBC09B1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provjerava ispravnost matematičkih postupaka i utvrđuje smislenost rješenja problema. </w:t>
            </w:r>
          </w:p>
          <w:p w14:paraId="0571D9C5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E2D1DC" w14:textId="4B40866D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Djelomično generalizira rješenje. </w:t>
            </w:r>
          </w:p>
          <w:p w14:paraId="68999360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7BB6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Prepoznaje relevantne elemente problema i naslućuje metode rješavanja. </w:t>
            </w:r>
          </w:p>
          <w:p w14:paraId="324924A1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9CCC49" w14:textId="655613F9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Uspješno primjenjuje odabranu matematičku metodu pri rješavanju problema. </w:t>
            </w:r>
          </w:p>
          <w:p w14:paraId="49A2F556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55E801" w14:textId="3B0F00EA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Modelira matematičkim zakonitostima problemske situacije uz raspravu. </w:t>
            </w:r>
          </w:p>
          <w:p w14:paraId="318A0EF2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B2663F" w14:textId="0BAAC66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Ispravno rješava probleme u različitim kontekstima. </w:t>
            </w:r>
          </w:p>
          <w:p w14:paraId="0A692085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0970B5" w14:textId="186C363A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ispravnost matematičkih postupaka i utvrđuje smislenost rješenja problema. </w:t>
            </w:r>
          </w:p>
          <w:p w14:paraId="79A25D0F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357FDB" w14:textId="7E1152CC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Generalizira rješenje. </w:t>
            </w:r>
          </w:p>
          <w:p w14:paraId="3876E5ED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8831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Prepoznaje relevantne elemente problema i naslućuje metode rješavanja na složenijim zadacima. </w:t>
            </w:r>
          </w:p>
          <w:p w14:paraId="69FB86F6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A80" w14:textId="4D484E95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Uspješno primjenjuje odabranu matematičku metodu pri rješavanju složenijih problema. </w:t>
            </w:r>
          </w:p>
          <w:p w14:paraId="6FEC09FE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1BD27" w14:textId="071C9E28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Modelira matematičkim zakonitostima složenije problemske situacije uz raspravu. </w:t>
            </w:r>
          </w:p>
          <w:p w14:paraId="4B1887C0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B2540A" w14:textId="20C1EFC8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Ispravno rješava složenije probleme u različitim kontekstima. </w:t>
            </w:r>
          </w:p>
          <w:p w14:paraId="26E0FFCC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4ED96C" w14:textId="73ABF4F3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ispravnost matematičkih postupaka i utvrđuje smislenost rješenja složenijih problema. </w:t>
            </w:r>
          </w:p>
          <w:p w14:paraId="72E91A89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F8039C" w14:textId="64D8F984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Generalizira rješenje na složenijim zadacima </w:t>
            </w:r>
          </w:p>
          <w:p w14:paraId="3AAF6FC8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77602C16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83F6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prepoznaje relevantne elemente problema i naslućuje metode rješavanja složenih problema. </w:t>
            </w:r>
          </w:p>
          <w:p w14:paraId="45C5CE38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F6271D" w14:textId="71758D9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uspješno primjenjuje odabranu matematičku metodu pri rješavanju složenih problema. </w:t>
            </w:r>
          </w:p>
          <w:p w14:paraId="1CE85ACD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4780AA" w14:textId="508517A1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modelira matematičkim zakonitostima složenih problemske situacije uz raspravu. </w:t>
            </w:r>
          </w:p>
          <w:p w14:paraId="4EFEC1D8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1FE0A2" w14:textId="18F01FC0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Samostalno, brzo i točno rješava složene probleme u različitim kontekstima. </w:t>
            </w:r>
          </w:p>
          <w:p w14:paraId="4CB42E36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F98FC1" w14:textId="1E5F650C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 provjerava ispravnost matematičkih postupaka i utvrđuje smislenost rješenja složenih problema. </w:t>
            </w:r>
          </w:p>
          <w:p w14:paraId="216668BA" w14:textId="77777777" w:rsidR="00A81C80" w:rsidRDefault="00A81C80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51568DF" w14:textId="375DB7F1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Generalizira rješenje složenih zadataka. </w:t>
            </w:r>
          </w:p>
        </w:tc>
      </w:tr>
    </w:tbl>
    <w:p w14:paraId="7ABC6F1C" w14:textId="7FACE9A1" w:rsidR="00A81C80" w:rsidRDefault="009B4F92" w:rsidP="009B4F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4F9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78BC65E" w14:textId="77777777" w:rsidR="00A81C80" w:rsidRDefault="00A81C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62916A6E" w14:textId="409244AA" w:rsidR="009B4F92" w:rsidRPr="0048662B" w:rsidRDefault="00A81C80" w:rsidP="00A81C80">
      <w:pPr>
        <w:spacing w:after="0" w:line="360" w:lineRule="auto"/>
        <w:textAlignment w:val="baseline"/>
        <w:rPr>
          <w:rStyle w:val="eop"/>
          <w:rFonts w:ascii="Maiandra GD" w:hAnsi="Maiandra GD"/>
          <w:color w:val="000000"/>
          <w:sz w:val="28"/>
          <w:szCs w:val="28"/>
          <w:shd w:val="clear" w:color="auto" w:fill="FFFFFF"/>
        </w:rPr>
      </w:pPr>
      <w:r w:rsidRPr="0048662B">
        <w:rPr>
          <w:rStyle w:val="normaltextrun"/>
          <w:rFonts w:ascii="Maiandra GD" w:hAnsi="Maiandra GD"/>
          <w:b/>
          <w:bCs/>
          <w:color w:val="000000"/>
          <w:sz w:val="28"/>
          <w:szCs w:val="28"/>
          <w:shd w:val="clear" w:color="auto" w:fill="FFFFFF"/>
        </w:rPr>
        <w:lastRenderedPageBreak/>
        <w:t>VREDNOVANJE NAUČENOGA</w:t>
      </w:r>
      <w:r w:rsidRPr="0048662B">
        <w:rPr>
          <w:rStyle w:val="eop"/>
          <w:rFonts w:ascii="Maiandra GD" w:hAnsi="Maiandra GD"/>
          <w:color w:val="000000"/>
          <w:sz w:val="28"/>
          <w:szCs w:val="28"/>
          <w:shd w:val="clear" w:color="auto" w:fill="FFFFFF"/>
        </w:rPr>
        <w:t> </w:t>
      </w:r>
    </w:p>
    <w:p w14:paraId="6CD8D57E" w14:textId="77777777" w:rsidR="00A81C80" w:rsidRPr="00A81C80" w:rsidRDefault="009B4F92" w:rsidP="00A81C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Vrednovanje naučenoga rezultira brojčanom ocjenom, a usvojenost se ishoda provjerava pisanim provjerama znanja i matematičkim/interdisciplinarnim projektima. </w:t>
      </w:r>
    </w:p>
    <w:p w14:paraId="247167D1" w14:textId="77777777" w:rsidR="00A81C80" w:rsidRPr="00A81C80" w:rsidRDefault="009B4F92" w:rsidP="00A81C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mogu i usmeno odgovarati ako to zatraže. </w:t>
      </w:r>
    </w:p>
    <w:p w14:paraId="29FF70D8" w14:textId="328B09FA" w:rsidR="009B4F92" w:rsidRPr="00A81C80" w:rsidRDefault="009B4F92" w:rsidP="00A81C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C80">
        <w:rPr>
          <w:rFonts w:ascii="Times New Roman" w:eastAsia="Times New Roman" w:hAnsi="Times New Roman" w:cs="Times New Roman"/>
          <w:sz w:val="24"/>
          <w:szCs w:val="24"/>
          <w:lang w:eastAsia="hr-HR"/>
        </w:rPr>
        <w:t>U jednoj usmenoj provjeri znanja, pisanoj provjeri ili projektu, moguće je ocijeniti više elemenata vrednovanja.</w:t>
      </w:r>
    </w:p>
    <w:p w14:paraId="1B0A98BC" w14:textId="5C603D2A" w:rsidR="00A81C80" w:rsidRPr="00A81C80" w:rsidRDefault="00A81C80" w:rsidP="00A81C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C80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Učenici, ako to zatraže, mogu ispravljati ocjenu kojom nisu zadovoljni iz određene nastavne cjeline.</w:t>
      </w:r>
    </w:p>
    <w:p w14:paraId="4798E90F" w14:textId="77777777" w:rsidR="009B4F92" w:rsidRPr="009B4F92" w:rsidRDefault="009B4F92" w:rsidP="009B4F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bookmarkStart w:id="0" w:name="_GoBack"/>
      <w:bookmarkEnd w:id="0"/>
      <w:r w:rsidRPr="009B4F9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9B4F92" w:rsidRPr="009B4F92" w14:paraId="1491A7E2" w14:textId="77777777" w:rsidTr="009B4F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031AF14" w14:textId="077882ED" w:rsidR="009B4F92" w:rsidRPr="00A81C80" w:rsidRDefault="009B4F92" w:rsidP="00A81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Pisane provjere znanja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D1668CF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Nedovoljan (1)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FBF9F2B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Dovoljan (2)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54A29E2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Dobar (3)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935A748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Vrlo dobar (4)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A5F4973" w14:textId="77777777" w:rsidR="009B4F92" w:rsidRPr="00A81C80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Odličan (5)</w:t>
            </w:r>
            <w:r w:rsidRPr="00A81C80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B4F92" w:rsidRPr="009B4F92" w14:paraId="7B6F2DC1" w14:textId="77777777" w:rsidTr="009B4F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23A2E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ECF9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pisanoj provjeri postiže manje od  45%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E2494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pisanoj provjeri postiže od  45% do 59%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E0402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pisanoj provjeri postiže od  60% do 75%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C63B9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pisanoj provjeri postiže od  76% do 89%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A5D03" w14:textId="77777777" w:rsidR="009B4F92" w:rsidRPr="00A81C80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C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pisanoj provjeri postiže od  90% do 100%  od ukupnog broja bodova. </w:t>
            </w:r>
          </w:p>
        </w:tc>
      </w:tr>
    </w:tbl>
    <w:p w14:paraId="733B3401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Calibri" w:eastAsia="Times New Roman" w:hAnsi="Calibri" w:cs="Calibri"/>
          <w:lang w:eastAsia="hr-HR"/>
        </w:rPr>
        <w:t> </w:t>
      </w:r>
    </w:p>
    <w:p w14:paraId="414703F9" w14:textId="198BE9B1" w:rsidR="009B4F92" w:rsidRPr="0048662B" w:rsidRDefault="00A81C80" w:rsidP="00A81C80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48662B">
        <w:rPr>
          <w:rStyle w:val="normaltextrun"/>
          <w:rFonts w:ascii="Maiandra GD" w:hAnsi="Maiandra GD"/>
          <w:b/>
          <w:bCs/>
          <w:color w:val="000000"/>
          <w:sz w:val="28"/>
          <w:szCs w:val="28"/>
          <w:shd w:val="clear" w:color="auto" w:fill="FFFFFF"/>
        </w:rPr>
        <w:t>ZAKLJUČNA OCJENA NA KRAJU NASTAVNE GODINE</w:t>
      </w:r>
      <w:r w:rsidRPr="0048662B">
        <w:rPr>
          <w:rStyle w:val="eop"/>
          <w:rFonts w:ascii="Maiandra GD" w:hAnsi="Maiandra GD"/>
          <w:color w:val="000000"/>
          <w:sz w:val="28"/>
          <w:szCs w:val="28"/>
          <w:shd w:val="clear" w:color="auto" w:fill="FFFFFF"/>
        </w:rPr>
        <w:t> </w:t>
      </w:r>
      <w:r w:rsidR="009B4F92" w:rsidRPr="0048662B">
        <w:rPr>
          <w:rFonts w:ascii="Arial" w:eastAsia="Times New Roman" w:hAnsi="Arial" w:cs="Arial"/>
          <w:sz w:val="28"/>
          <w:szCs w:val="28"/>
          <w:lang w:eastAsia="hr-HR"/>
        </w:rPr>
        <w:t> </w:t>
      </w:r>
    </w:p>
    <w:p w14:paraId="5C7039CD" w14:textId="77777777" w:rsidR="009B4F92" w:rsidRPr="00A81C80" w:rsidRDefault="009B4F92" w:rsidP="00A81C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81C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Zaključna ocjena na kraju nastavne godine proizlazi iz aritmetičke sredine svih upisanih ocjena.</w:t>
      </w:r>
      <w:r w:rsidRPr="00A81C8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8665F36" w14:textId="77777777" w:rsidR="009B4F92" w:rsidRPr="00A81C80" w:rsidRDefault="009B4F92" w:rsidP="00A81C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81C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Iznimno, zaključna ocjena na kraju nastavne godine ne mora proizlaziti iz aritmetičke sredine svih upisanih ocjena, osobito ako je učenik pokazao napredak u drugom polugodištu.</w:t>
      </w:r>
      <w:r w:rsidRPr="00A81C8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A5F907A" w14:textId="77777777" w:rsidR="009B4F92" w:rsidRPr="00A81C80" w:rsidRDefault="009B4F92" w:rsidP="00A81C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81C80">
        <w:rPr>
          <w:rFonts w:ascii="Times New Roman" w:eastAsia="Times New Roman" w:hAnsi="Times New Roman" w:cs="Times New Roman"/>
          <w:lang w:eastAsia="hr-HR"/>
        </w:rPr>
        <w:t> </w:t>
      </w:r>
    </w:p>
    <w:p w14:paraId="6645E84B" w14:textId="77777777" w:rsidR="00815871" w:rsidRDefault="001B649B"/>
    <w:sectPr w:rsidR="00815871" w:rsidSect="009B4F9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900F" w14:textId="77777777" w:rsidR="001B649B" w:rsidRDefault="001B649B" w:rsidP="00A81C80">
      <w:pPr>
        <w:spacing w:after="0" w:line="240" w:lineRule="auto"/>
      </w:pPr>
      <w:r>
        <w:separator/>
      </w:r>
    </w:p>
  </w:endnote>
  <w:endnote w:type="continuationSeparator" w:id="0">
    <w:p w14:paraId="33728CFB" w14:textId="77777777" w:rsidR="001B649B" w:rsidRDefault="001B649B" w:rsidP="00A8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F351" w14:textId="63B44EF7" w:rsidR="00A81C80" w:rsidRPr="00A81C80" w:rsidRDefault="00A81C80" w:rsidP="00A81C80">
    <w:pPr>
      <w:pStyle w:val="Podnoje"/>
      <w:jc w:val="right"/>
      <w:rPr>
        <w:rFonts w:ascii="Times New Roman" w:hAnsi="Times New Roman" w:cs="Times New Roman"/>
        <w:sz w:val="24"/>
        <w:szCs w:val="24"/>
      </w:rPr>
    </w:pPr>
    <w:r w:rsidRPr="00A81C80">
      <w:rPr>
        <w:rFonts w:ascii="Times New Roman" w:hAnsi="Times New Roman" w:cs="Times New Roman"/>
        <w:sz w:val="24"/>
        <w:szCs w:val="24"/>
      </w:rPr>
      <w:t xml:space="preserve">Igor Vidović, </w:t>
    </w:r>
    <w:proofErr w:type="spellStart"/>
    <w:r w:rsidRPr="00A81C80">
      <w:rPr>
        <w:rFonts w:ascii="Times New Roman" w:hAnsi="Times New Roman" w:cs="Times New Roman"/>
        <w:sz w:val="24"/>
        <w:szCs w:val="24"/>
      </w:rPr>
      <w:t>mag</w:t>
    </w:r>
    <w:proofErr w:type="spellEnd"/>
    <w:r w:rsidRPr="00A81C80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Pr="00A81C80">
      <w:rPr>
        <w:rFonts w:ascii="Times New Roman" w:hAnsi="Times New Roman" w:cs="Times New Roman"/>
        <w:sz w:val="24"/>
        <w:szCs w:val="24"/>
      </w:rPr>
      <w:t>educ</w:t>
    </w:r>
    <w:proofErr w:type="spellEnd"/>
    <w:r w:rsidRPr="00A81C80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Pr="00A81C80">
      <w:rPr>
        <w:rFonts w:ascii="Times New Roman" w:hAnsi="Times New Roman" w:cs="Times New Roman"/>
        <w:sz w:val="24"/>
        <w:szCs w:val="24"/>
      </w:rPr>
      <w:t>math</w:t>
    </w:r>
    <w:proofErr w:type="spellEnd"/>
    <w:r w:rsidRPr="00A81C80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Pr="00A81C80">
      <w:rPr>
        <w:rFonts w:ascii="Times New Roman" w:hAnsi="Times New Roman" w:cs="Times New Roman"/>
        <w:sz w:val="24"/>
        <w:szCs w:val="24"/>
      </w:rPr>
      <w:t>et</w:t>
    </w:r>
    <w:proofErr w:type="spellEnd"/>
    <w:r w:rsidRPr="00A81C8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A81C80">
      <w:rPr>
        <w:rFonts w:ascii="Times New Roman" w:hAnsi="Times New Roman" w:cs="Times New Roman"/>
        <w:sz w:val="24"/>
        <w:szCs w:val="24"/>
      </w:rPr>
      <w:t>phys</w:t>
    </w:r>
    <w:proofErr w:type="spellEnd"/>
    <w:r w:rsidRPr="00A81C80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1D87" w14:textId="77777777" w:rsidR="001B649B" w:rsidRDefault="001B649B" w:rsidP="00A81C80">
      <w:pPr>
        <w:spacing w:after="0" w:line="240" w:lineRule="auto"/>
      </w:pPr>
      <w:r>
        <w:separator/>
      </w:r>
    </w:p>
  </w:footnote>
  <w:footnote w:type="continuationSeparator" w:id="0">
    <w:p w14:paraId="6EA243A2" w14:textId="77777777" w:rsidR="001B649B" w:rsidRDefault="001B649B" w:rsidP="00A81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92"/>
    <w:rsid w:val="001B649B"/>
    <w:rsid w:val="002331F3"/>
    <w:rsid w:val="0048662B"/>
    <w:rsid w:val="009B4F92"/>
    <w:rsid w:val="00A81C80"/>
    <w:rsid w:val="00DA323A"/>
    <w:rsid w:val="7E1BD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F9D0"/>
  <w15:chartTrackingRefBased/>
  <w15:docId w15:val="{0D40FBA6-E542-4609-93AF-4842657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C80"/>
  </w:style>
  <w:style w:type="paragraph" w:styleId="Podnoje">
    <w:name w:val="footer"/>
    <w:basedOn w:val="Normal"/>
    <w:link w:val="PodnojeChar"/>
    <w:uiPriority w:val="99"/>
    <w:unhideWhenUsed/>
    <w:rsid w:val="00A8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C80"/>
  </w:style>
  <w:style w:type="character" w:customStyle="1" w:styleId="normaltextrun">
    <w:name w:val="normaltextrun"/>
    <w:basedOn w:val="Zadanifontodlomka"/>
    <w:rsid w:val="00A81C80"/>
  </w:style>
  <w:style w:type="character" w:customStyle="1" w:styleId="eop">
    <w:name w:val="eop"/>
    <w:basedOn w:val="Zadanifontodlomka"/>
    <w:rsid w:val="00A8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Pavlić</dc:creator>
  <cp:keywords/>
  <dc:description/>
  <cp:lastModifiedBy>Igor Vidović</cp:lastModifiedBy>
  <cp:revision>2</cp:revision>
  <dcterms:created xsi:type="dcterms:W3CDTF">2024-08-31T09:19:00Z</dcterms:created>
  <dcterms:modified xsi:type="dcterms:W3CDTF">2024-08-31T09:19:00Z</dcterms:modified>
</cp:coreProperties>
</file>