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744FB" w14:textId="77777777" w:rsidR="00C361CF" w:rsidRPr="00A05471" w:rsidRDefault="00C361CF" w:rsidP="00C361C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545F9D43" w14:textId="225236C5" w:rsidR="00C361CF" w:rsidRPr="000A1F51" w:rsidRDefault="00720591" w:rsidP="00C361C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hr-HR"/>
        </w:rPr>
      </w:pPr>
      <w:r w:rsidRPr="000A1F51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hr-HR"/>
        </w:rPr>
        <w:t>Kulturna baština Slavonskog Broda – istraživanje i izrada tematske karte</w:t>
      </w:r>
    </w:p>
    <w:p w14:paraId="317B56A9" w14:textId="77777777" w:rsidR="00720591" w:rsidRPr="00720591" w:rsidRDefault="00720591" w:rsidP="00C361CF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14:paraId="0DD5D5B3" w14:textId="25EE3274" w:rsidR="00A05471" w:rsidRDefault="00FF38BB" w:rsidP="00A0547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eastAsia="hr-HR"/>
        </w:rPr>
        <w:t>Šk.</w:t>
      </w:r>
      <w:r w:rsidR="00C42B5C">
        <w:rPr>
          <w:rFonts w:eastAsia="Times New Roman" w:cstheme="minorHAnsi"/>
          <w:color w:val="000000"/>
          <w:sz w:val="24"/>
          <w:szCs w:val="24"/>
          <w:lang w:eastAsia="hr-HR"/>
        </w:rPr>
        <w:t>god</w:t>
      </w:r>
      <w:proofErr w:type="spellEnd"/>
      <w:r w:rsidR="00C42B5C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5B1EDC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="00C42B5C">
        <w:rPr>
          <w:rFonts w:eastAsia="Times New Roman" w:cstheme="minorHAnsi"/>
          <w:color w:val="000000"/>
          <w:sz w:val="24"/>
          <w:szCs w:val="24"/>
          <w:lang w:eastAsia="hr-HR"/>
        </w:rPr>
        <w:t>2022./</w:t>
      </w:r>
      <w:r w:rsidR="00C361CF" w:rsidRPr="00A0547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2023., </w:t>
      </w:r>
    </w:p>
    <w:p w14:paraId="7B4E9F80" w14:textId="77777777" w:rsidR="00A05471" w:rsidRDefault="00C361CF" w:rsidP="00A0547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A0547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Klasična gimnazija fra Marijana </w:t>
      </w:r>
      <w:proofErr w:type="spellStart"/>
      <w:r w:rsidRPr="00A05471">
        <w:rPr>
          <w:rFonts w:eastAsia="Times New Roman" w:cstheme="minorHAnsi"/>
          <w:color w:val="000000"/>
          <w:sz w:val="24"/>
          <w:szCs w:val="24"/>
          <w:lang w:eastAsia="hr-HR"/>
        </w:rPr>
        <w:t>Lanosovića</w:t>
      </w:r>
      <w:proofErr w:type="spellEnd"/>
      <w:r w:rsidRPr="00A0547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</w:t>
      </w:r>
    </w:p>
    <w:p w14:paraId="7320E921" w14:textId="5F73DF69" w:rsidR="00C361CF" w:rsidRPr="00A05471" w:rsidRDefault="00C361CF" w:rsidP="00A0547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A05471">
        <w:rPr>
          <w:rFonts w:eastAsia="Times New Roman" w:cstheme="minorHAnsi"/>
          <w:color w:val="000000"/>
          <w:sz w:val="24"/>
          <w:szCs w:val="24"/>
          <w:lang w:eastAsia="hr-HR"/>
        </w:rPr>
        <w:t>Slavonski Brod</w:t>
      </w:r>
    </w:p>
    <w:p w14:paraId="7DA2DCCC" w14:textId="509C965E" w:rsidR="004524F7" w:rsidRDefault="004524F7">
      <w:pPr>
        <w:rPr>
          <w:rFonts w:cstheme="minorHAnsi"/>
          <w:sz w:val="24"/>
          <w:szCs w:val="24"/>
        </w:rPr>
      </w:pPr>
    </w:p>
    <w:p w14:paraId="1D45C6A2" w14:textId="0897B463" w:rsidR="00C361CF" w:rsidRDefault="00811E03" w:rsidP="00C361CF">
      <w:pPr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1668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Nositelji: </w:t>
      </w:r>
      <w:r w:rsidR="00C361CF" w:rsidRPr="001668B7">
        <w:rPr>
          <w:rFonts w:eastAsia="Times New Roman" w:cstheme="minorHAnsi"/>
          <w:color w:val="000000"/>
          <w:sz w:val="24"/>
          <w:szCs w:val="24"/>
          <w:lang w:eastAsia="hr-HR"/>
        </w:rPr>
        <w:t>Ivica Blažević, prof.</w:t>
      </w:r>
      <w:r w:rsidR="004133B0" w:rsidRPr="001668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učenici 4. razreda</w:t>
      </w:r>
      <w:r w:rsidR="00C361CF" w:rsidRPr="001668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Klasičn</w:t>
      </w:r>
      <w:r w:rsidR="004133B0" w:rsidRPr="001668B7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C361CF" w:rsidRPr="001668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gimnazij</w:t>
      </w:r>
      <w:r w:rsidR="004133B0" w:rsidRPr="001668B7">
        <w:rPr>
          <w:rFonts w:eastAsia="Times New Roman" w:cstheme="minorHAnsi"/>
          <w:color w:val="000000"/>
          <w:sz w:val="24"/>
          <w:szCs w:val="24"/>
          <w:lang w:eastAsia="hr-HR"/>
        </w:rPr>
        <w:t>e</w:t>
      </w:r>
      <w:r w:rsidR="00C361CF" w:rsidRPr="001668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fra Marijana </w:t>
      </w:r>
      <w:proofErr w:type="spellStart"/>
      <w:r w:rsidR="00C361CF" w:rsidRPr="001668B7">
        <w:rPr>
          <w:rFonts w:eastAsia="Times New Roman" w:cstheme="minorHAnsi"/>
          <w:color w:val="000000"/>
          <w:sz w:val="24"/>
          <w:szCs w:val="24"/>
          <w:lang w:eastAsia="hr-HR"/>
        </w:rPr>
        <w:t>Lanosovića</w:t>
      </w:r>
      <w:proofErr w:type="spellEnd"/>
      <w:r w:rsidRPr="001668B7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 </w:t>
      </w:r>
      <w:proofErr w:type="spellStart"/>
      <w:r w:rsidRPr="001668B7">
        <w:rPr>
          <w:rFonts w:eastAsia="Times New Roman" w:cstheme="minorHAnsi"/>
          <w:color w:val="000000"/>
          <w:sz w:val="24"/>
          <w:szCs w:val="24"/>
          <w:lang w:eastAsia="hr-HR"/>
        </w:rPr>
        <w:t>p.j</w:t>
      </w:r>
      <w:proofErr w:type="spellEnd"/>
      <w:r w:rsidRPr="001668B7"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="00C361CF" w:rsidRPr="001668B7">
        <w:rPr>
          <w:rFonts w:eastAsia="Times New Roman" w:cstheme="minorHAnsi"/>
          <w:color w:val="000000"/>
          <w:sz w:val="24"/>
          <w:szCs w:val="24"/>
          <w:lang w:eastAsia="hr-HR"/>
        </w:rPr>
        <w:t>, Slavonski Brod</w:t>
      </w:r>
    </w:p>
    <w:p w14:paraId="77AF354E" w14:textId="77777777" w:rsidR="00C94CD0" w:rsidRPr="001668B7" w:rsidRDefault="00C94CD0" w:rsidP="00C361CF">
      <w:pPr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2D6F9221" w14:textId="7F0ED8F3" w:rsidR="00C361CF" w:rsidRPr="001668B7" w:rsidRDefault="00C361CF" w:rsidP="00C361CF">
      <w:pPr>
        <w:rPr>
          <w:rFonts w:cstheme="minorHAnsi"/>
          <w:sz w:val="24"/>
          <w:szCs w:val="24"/>
        </w:rPr>
      </w:pPr>
      <w:r w:rsidRPr="001668B7">
        <w:rPr>
          <w:rFonts w:cstheme="minorHAnsi"/>
          <w:sz w:val="24"/>
          <w:szCs w:val="24"/>
        </w:rPr>
        <w:t>Planiranje:</w:t>
      </w:r>
    </w:p>
    <w:p w14:paraId="77A5D07E" w14:textId="0A640F75" w:rsidR="00C361CF" w:rsidRPr="001668B7" w:rsidRDefault="00C361CF" w:rsidP="00C361C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1668B7">
        <w:rPr>
          <w:rFonts w:cstheme="minorHAnsi"/>
          <w:sz w:val="24"/>
          <w:szCs w:val="24"/>
        </w:rPr>
        <w:t>Definiranje ciljeva i ishoda</w:t>
      </w:r>
    </w:p>
    <w:p w14:paraId="51981C08" w14:textId="1DE1A867" w:rsidR="00A05471" w:rsidRPr="001668B7" w:rsidRDefault="00A05471" w:rsidP="00A05471">
      <w:pPr>
        <w:rPr>
          <w:rFonts w:cstheme="minorHAnsi"/>
          <w:i/>
          <w:iCs/>
        </w:rPr>
      </w:pPr>
      <w:r w:rsidRPr="001668B7">
        <w:rPr>
          <w:rFonts w:cstheme="minorHAnsi"/>
          <w:i/>
          <w:iCs/>
        </w:rPr>
        <w:t>ISHOD</w:t>
      </w:r>
      <w:r w:rsidR="00E42B70">
        <w:rPr>
          <w:rFonts w:cstheme="minorHAnsi"/>
          <w:i/>
          <w:iCs/>
        </w:rPr>
        <w:t>I</w:t>
      </w:r>
      <w:r w:rsidRPr="001668B7">
        <w:rPr>
          <w:rFonts w:cstheme="minorHAnsi"/>
          <w:i/>
          <w:iCs/>
        </w:rPr>
        <w:t xml:space="preserve">: </w:t>
      </w:r>
    </w:p>
    <w:p w14:paraId="520A1234" w14:textId="77777777" w:rsidR="00596DD5" w:rsidRPr="00596DD5" w:rsidRDefault="00596DD5" w:rsidP="00596DD5">
      <w:pPr>
        <w:rPr>
          <w:rFonts w:cstheme="minorHAnsi"/>
          <w:i/>
          <w:iCs/>
        </w:rPr>
      </w:pPr>
      <w:r w:rsidRPr="00596DD5">
        <w:rPr>
          <w:rFonts w:cstheme="minorHAnsi"/>
          <w:b/>
          <w:bCs/>
          <w:i/>
          <w:iCs/>
        </w:rPr>
        <w:t>GEO SŠ A.4.1.</w:t>
      </w:r>
      <w:r w:rsidRPr="00596DD5">
        <w:rPr>
          <w:rFonts w:cstheme="minorHAnsi"/>
          <w:i/>
          <w:iCs/>
        </w:rPr>
        <w:t xml:space="preserve"> Učenik analizira utjecaj globalizacije na nacionalni identitet i suverenitet te navodi primjere nematerijalne i materijalne baštine kao elemenata nacionalnoga identiteta.</w:t>
      </w:r>
    </w:p>
    <w:p w14:paraId="1BAB89EA" w14:textId="67692549" w:rsidR="00596DD5" w:rsidRPr="001668B7" w:rsidRDefault="00596DD5" w:rsidP="00596DD5">
      <w:pPr>
        <w:rPr>
          <w:rFonts w:cstheme="minorHAnsi"/>
          <w:i/>
          <w:iCs/>
        </w:rPr>
      </w:pPr>
      <w:r w:rsidRPr="00C72C52">
        <w:rPr>
          <w:rFonts w:cstheme="minorHAnsi"/>
          <w:b/>
          <w:bCs/>
          <w:i/>
          <w:iCs/>
        </w:rPr>
        <w:t>GEO SŠ B.A.C.4.3.</w:t>
      </w:r>
      <w:r w:rsidRPr="001668B7">
        <w:rPr>
          <w:rFonts w:cstheme="minorHAnsi"/>
          <w:i/>
          <w:iCs/>
        </w:rPr>
        <w:t xml:space="preserve"> Učenik istražuje pojavu i razvoj turizma u Hrvatskoj i svijetu.</w:t>
      </w:r>
    </w:p>
    <w:p w14:paraId="4D8D68A5" w14:textId="7A65C4CF" w:rsidR="00A05471" w:rsidRPr="001668B7" w:rsidRDefault="00A05471" w:rsidP="00991268">
      <w:pPr>
        <w:spacing w:line="240" w:lineRule="auto"/>
        <w:rPr>
          <w:i/>
          <w:iCs/>
        </w:rPr>
      </w:pPr>
      <w:r w:rsidRPr="001668B7">
        <w:rPr>
          <w:b/>
          <w:bCs/>
          <w:i/>
          <w:iCs/>
        </w:rPr>
        <w:t xml:space="preserve">GEO </w:t>
      </w:r>
      <w:r w:rsidR="00C72C52">
        <w:rPr>
          <w:b/>
          <w:bCs/>
          <w:i/>
          <w:iCs/>
        </w:rPr>
        <w:t>O</w:t>
      </w:r>
      <w:r w:rsidRPr="001668B7">
        <w:rPr>
          <w:b/>
          <w:bCs/>
          <w:i/>
          <w:iCs/>
        </w:rPr>
        <w:t>Š C.A.6.1.</w:t>
      </w:r>
      <w:r w:rsidRPr="001668B7">
        <w:rPr>
          <w:i/>
          <w:iCs/>
        </w:rPr>
        <w:t xml:space="preserve"> Učenik razlikuje kategorije zaštite prirode, navodi primjere zaštićene prirodne i kulturne baštine u Hrvatskoj, objašnjava važnost zaštićenih područja i lokaliteta kao gospodarskoga potencijala i elementa identiteta te sudjeluje u aktivnostima čuvanja i adekvatnoga vrednovanja baštine na lokalnoj, regionalnoj i nacionalnoj razini.</w:t>
      </w:r>
    </w:p>
    <w:p w14:paraId="0A896B71" w14:textId="77777777" w:rsidR="00A05471" w:rsidRPr="00991268" w:rsidRDefault="00A05471" w:rsidP="00991268">
      <w:pPr>
        <w:spacing w:line="240" w:lineRule="auto"/>
        <w:rPr>
          <w:i/>
          <w:iCs/>
        </w:rPr>
      </w:pPr>
      <w:proofErr w:type="spellStart"/>
      <w:r w:rsidRPr="00991268">
        <w:rPr>
          <w:b/>
          <w:i/>
          <w:iCs/>
        </w:rPr>
        <w:t>odr</w:t>
      </w:r>
      <w:proofErr w:type="spellEnd"/>
      <w:r w:rsidRPr="00991268">
        <w:rPr>
          <w:i/>
          <w:iCs/>
        </w:rPr>
        <w:t xml:space="preserve"> B.3.2. Sudjeluje u aktivnostima koje promiču održivi razvoj u školi, lokalnoj zajednici i šire.</w:t>
      </w:r>
    </w:p>
    <w:p w14:paraId="6F819745" w14:textId="77777777" w:rsidR="00A05471" w:rsidRPr="00991268" w:rsidRDefault="00A05471" w:rsidP="00991268">
      <w:pPr>
        <w:spacing w:line="240" w:lineRule="auto"/>
        <w:rPr>
          <w:i/>
          <w:iCs/>
        </w:rPr>
      </w:pPr>
      <w:proofErr w:type="spellStart"/>
      <w:r w:rsidRPr="00991268">
        <w:rPr>
          <w:b/>
          <w:i/>
          <w:iCs/>
        </w:rPr>
        <w:t>uku</w:t>
      </w:r>
      <w:proofErr w:type="spellEnd"/>
      <w:r w:rsidRPr="00991268">
        <w:rPr>
          <w:i/>
          <w:iCs/>
        </w:rPr>
        <w:t xml:space="preserve"> A.3.1. Učenik samostalno traži nove informacije iz različitih izvora, transformira ih u novo znanje i uspješno primjenjuje pri rješavanju problema.</w:t>
      </w:r>
    </w:p>
    <w:p w14:paraId="3A0ECBC0" w14:textId="77777777" w:rsidR="00A05471" w:rsidRPr="00991268" w:rsidRDefault="00A05471" w:rsidP="00991268">
      <w:pPr>
        <w:spacing w:line="240" w:lineRule="auto"/>
        <w:rPr>
          <w:i/>
          <w:iCs/>
        </w:rPr>
      </w:pPr>
      <w:proofErr w:type="spellStart"/>
      <w:r w:rsidRPr="00991268">
        <w:rPr>
          <w:b/>
          <w:i/>
          <w:iCs/>
        </w:rPr>
        <w:t>uku</w:t>
      </w:r>
      <w:proofErr w:type="spellEnd"/>
      <w:r w:rsidRPr="00991268">
        <w:rPr>
          <w:i/>
          <w:iCs/>
        </w:rPr>
        <w:t xml:space="preserve"> A.3.2. Učenik se koristi različitim strategijama učenja i primjenjuje ih u ostvarivanju ciljeva učenja i rješavanju problema u svim područjima učenja uz povremeno praćenje učitelja.</w:t>
      </w:r>
    </w:p>
    <w:p w14:paraId="64AB640F" w14:textId="77777777" w:rsidR="00A05471" w:rsidRPr="00991268" w:rsidRDefault="00A05471" w:rsidP="00991268">
      <w:pPr>
        <w:spacing w:line="240" w:lineRule="auto"/>
        <w:rPr>
          <w:i/>
          <w:iCs/>
        </w:rPr>
      </w:pPr>
      <w:proofErr w:type="spellStart"/>
      <w:r w:rsidRPr="00991268">
        <w:rPr>
          <w:b/>
          <w:i/>
          <w:iCs/>
        </w:rPr>
        <w:t>uku</w:t>
      </w:r>
      <w:proofErr w:type="spellEnd"/>
      <w:r w:rsidRPr="00991268">
        <w:rPr>
          <w:i/>
          <w:iCs/>
        </w:rPr>
        <w:t xml:space="preserve"> A.3.3. Učenik samostalno oblikuje svoje ideje i kreativno pristupa rješavanju problema. </w:t>
      </w:r>
    </w:p>
    <w:p w14:paraId="24043CD1" w14:textId="6D479591" w:rsidR="00A05471" w:rsidRPr="00991268" w:rsidRDefault="00A05471" w:rsidP="00991268">
      <w:pPr>
        <w:spacing w:line="240" w:lineRule="auto"/>
        <w:rPr>
          <w:i/>
          <w:iCs/>
        </w:rPr>
      </w:pPr>
      <w:proofErr w:type="spellStart"/>
      <w:r w:rsidRPr="00991268">
        <w:rPr>
          <w:b/>
          <w:i/>
          <w:iCs/>
        </w:rPr>
        <w:t>osr</w:t>
      </w:r>
      <w:proofErr w:type="spellEnd"/>
      <w:r w:rsidRPr="00991268">
        <w:rPr>
          <w:i/>
          <w:iCs/>
        </w:rPr>
        <w:t xml:space="preserve"> B.3.4. Suradnički uči i radi u timu.</w:t>
      </w:r>
    </w:p>
    <w:p w14:paraId="519DF345" w14:textId="77777777" w:rsidR="00A05471" w:rsidRPr="00991268" w:rsidRDefault="00A05471" w:rsidP="00991268">
      <w:pPr>
        <w:spacing w:line="240" w:lineRule="auto"/>
        <w:rPr>
          <w:i/>
          <w:iCs/>
        </w:rPr>
      </w:pPr>
      <w:r w:rsidRPr="00991268">
        <w:rPr>
          <w:b/>
          <w:i/>
          <w:iCs/>
        </w:rPr>
        <w:t>pod</w:t>
      </w:r>
      <w:r w:rsidRPr="00991268">
        <w:rPr>
          <w:i/>
          <w:iCs/>
        </w:rPr>
        <w:t xml:space="preserve"> A.3.1. Primjenjuje inovativna i kreativna rješenja.</w:t>
      </w:r>
    </w:p>
    <w:p w14:paraId="338A73A3" w14:textId="77777777" w:rsidR="00A05471" w:rsidRPr="00991268" w:rsidRDefault="00A05471" w:rsidP="00991268">
      <w:pPr>
        <w:spacing w:line="240" w:lineRule="auto"/>
        <w:rPr>
          <w:i/>
          <w:iCs/>
        </w:rPr>
      </w:pPr>
      <w:r w:rsidRPr="00991268">
        <w:rPr>
          <w:b/>
          <w:i/>
          <w:iCs/>
        </w:rPr>
        <w:t>pod</w:t>
      </w:r>
      <w:r w:rsidRPr="00991268">
        <w:rPr>
          <w:i/>
          <w:iCs/>
        </w:rPr>
        <w:t xml:space="preserve"> C.3.1., pod C.3.2.Sudjeluje u projektu ili proizvodnji od ideje do realizacije.</w:t>
      </w:r>
    </w:p>
    <w:p w14:paraId="6E90A0EA" w14:textId="77777777" w:rsidR="00A05471" w:rsidRPr="00991268" w:rsidRDefault="00A05471" w:rsidP="00991268">
      <w:pPr>
        <w:spacing w:line="240" w:lineRule="auto"/>
        <w:rPr>
          <w:i/>
          <w:iCs/>
        </w:rPr>
      </w:pPr>
      <w:proofErr w:type="spellStart"/>
      <w:r w:rsidRPr="00991268">
        <w:rPr>
          <w:b/>
          <w:i/>
          <w:iCs/>
        </w:rPr>
        <w:t>ikt</w:t>
      </w:r>
      <w:proofErr w:type="spellEnd"/>
      <w:r w:rsidRPr="00991268">
        <w:rPr>
          <w:i/>
          <w:iCs/>
        </w:rPr>
        <w:t xml:space="preserve"> A.3.2. Učenik se samostalno koristi raznim uređajima i programima. </w:t>
      </w:r>
    </w:p>
    <w:p w14:paraId="3D7A26DF" w14:textId="77777777" w:rsidR="00A05471" w:rsidRPr="00991268" w:rsidRDefault="00A05471" w:rsidP="00991268">
      <w:pPr>
        <w:spacing w:line="240" w:lineRule="auto"/>
        <w:rPr>
          <w:i/>
          <w:iCs/>
        </w:rPr>
      </w:pPr>
      <w:proofErr w:type="spellStart"/>
      <w:r w:rsidRPr="00991268">
        <w:rPr>
          <w:b/>
          <w:i/>
          <w:iCs/>
        </w:rPr>
        <w:t>ikt</w:t>
      </w:r>
      <w:proofErr w:type="spellEnd"/>
      <w:r w:rsidRPr="00991268">
        <w:rPr>
          <w:i/>
          <w:iCs/>
        </w:rPr>
        <w:t xml:space="preserve"> C.3.2. Učenik samostalno i djelotvorno provodi jednostavno pretraživanje, a uz učiteljevu pomoć složeno pretraživanje informacija u digitalnome okružju. </w:t>
      </w:r>
    </w:p>
    <w:p w14:paraId="12320837" w14:textId="77777777" w:rsidR="00A05471" w:rsidRPr="00991268" w:rsidRDefault="00A05471" w:rsidP="00991268">
      <w:pPr>
        <w:spacing w:line="240" w:lineRule="auto"/>
        <w:rPr>
          <w:i/>
          <w:iCs/>
        </w:rPr>
      </w:pPr>
      <w:proofErr w:type="spellStart"/>
      <w:r w:rsidRPr="00991268">
        <w:rPr>
          <w:b/>
          <w:i/>
          <w:iCs/>
        </w:rPr>
        <w:t>ikt</w:t>
      </w:r>
      <w:proofErr w:type="spellEnd"/>
      <w:r w:rsidRPr="00991268">
        <w:rPr>
          <w:i/>
          <w:iCs/>
        </w:rPr>
        <w:t xml:space="preserve"> C.3.3. Učenik samostalno ili uz manju pomoć učitelja procjenjuje i odabire potrebne među pronađenim informacijama. </w:t>
      </w:r>
    </w:p>
    <w:p w14:paraId="2D9CE5D8" w14:textId="2471D93C" w:rsidR="00A05471" w:rsidRDefault="00A05471" w:rsidP="00991268">
      <w:pPr>
        <w:spacing w:line="240" w:lineRule="auto"/>
        <w:rPr>
          <w:i/>
          <w:iCs/>
        </w:rPr>
      </w:pPr>
      <w:proofErr w:type="spellStart"/>
      <w:r w:rsidRPr="00991268">
        <w:rPr>
          <w:b/>
          <w:i/>
          <w:iCs/>
        </w:rPr>
        <w:t>ikt</w:t>
      </w:r>
      <w:proofErr w:type="spellEnd"/>
      <w:r w:rsidRPr="00991268">
        <w:rPr>
          <w:i/>
          <w:iCs/>
        </w:rPr>
        <w:t xml:space="preserve"> D.3.3. Učenik stvara nove uratke i ideje složenije strukture.</w:t>
      </w:r>
    </w:p>
    <w:p w14:paraId="4BB41C9C" w14:textId="77777777" w:rsidR="00C94CD0" w:rsidRDefault="00C94CD0" w:rsidP="00991268">
      <w:pPr>
        <w:spacing w:line="240" w:lineRule="auto"/>
        <w:rPr>
          <w:i/>
          <w:iCs/>
        </w:rPr>
      </w:pPr>
    </w:p>
    <w:p w14:paraId="5189D34A" w14:textId="7CED8908" w:rsidR="00A05471" w:rsidRDefault="00A05471" w:rsidP="00C36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PREDRADNJE:</w:t>
      </w:r>
    </w:p>
    <w:p w14:paraId="3BB1BA4B" w14:textId="72471629" w:rsidR="00C361CF" w:rsidRPr="00A05471" w:rsidRDefault="00A05471" w:rsidP="00C36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AKTIVNOST 1.: </w:t>
      </w:r>
      <w:r w:rsidR="00C361CF" w:rsidRPr="00A05471">
        <w:rPr>
          <w:rFonts w:cstheme="minorHAnsi"/>
          <w:sz w:val="24"/>
          <w:szCs w:val="24"/>
        </w:rPr>
        <w:t xml:space="preserve">Registracija na </w:t>
      </w:r>
      <w:hyperlink r:id="rId5" w:history="1">
        <w:r w:rsidRPr="004E330B">
          <w:rPr>
            <w:rStyle w:val="Hiperveza"/>
            <w:rFonts w:cstheme="minorHAnsi"/>
            <w:sz w:val="24"/>
            <w:szCs w:val="24"/>
          </w:rPr>
          <w:t>https://storymaps.arcgis.com/</w:t>
        </w:r>
      </w:hyperlink>
      <w:r>
        <w:rPr>
          <w:rFonts w:cstheme="minorHAnsi"/>
          <w:sz w:val="24"/>
          <w:szCs w:val="24"/>
        </w:rPr>
        <w:t xml:space="preserve">     (VAŽNO!-nakon registracije istu je potrebno potvrditi, a nako</w:t>
      </w:r>
      <w:r w:rsidR="00890A05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toga se jednostavno prijaviti)</w:t>
      </w:r>
    </w:p>
    <w:p w14:paraId="2372ACC5" w14:textId="1F895850" w:rsidR="00C361CF" w:rsidRPr="00A05471" w:rsidRDefault="00C361CF" w:rsidP="00C361CF">
      <w:p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Objašnjenje kako raditi sa stranicom – koraci u izradi</w:t>
      </w:r>
      <w:r w:rsidR="00A05471">
        <w:rPr>
          <w:rFonts w:cstheme="minorHAnsi"/>
          <w:sz w:val="24"/>
          <w:szCs w:val="24"/>
        </w:rPr>
        <w:t xml:space="preserve"> – uz primjer</w:t>
      </w:r>
    </w:p>
    <w:p w14:paraId="5AF55511" w14:textId="37E9F72D" w:rsidR="00C361CF" w:rsidRPr="00A05471" w:rsidRDefault="00A05471" w:rsidP="00C36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AKTIVNOST 2.: </w:t>
      </w:r>
      <w:r w:rsidR="00C361CF" w:rsidRPr="00A05471">
        <w:rPr>
          <w:rFonts w:cstheme="minorHAnsi"/>
          <w:sz w:val="24"/>
          <w:szCs w:val="24"/>
        </w:rPr>
        <w:t>Izrada na papiru A4/A3 formata – počevši od zadane točke</w:t>
      </w:r>
      <w:r w:rsidR="009413E2">
        <w:rPr>
          <w:rFonts w:cstheme="minorHAnsi"/>
          <w:sz w:val="24"/>
          <w:szCs w:val="24"/>
        </w:rPr>
        <w:t>, a prema zadatku.</w:t>
      </w:r>
    </w:p>
    <w:p w14:paraId="42BD5EC1" w14:textId="6457A99F" w:rsidR="00C361CF" w:rsidRDefault="00C361CF" w:rsidP="00C361C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ZADATAK:</w:t>
      </w:r>
    </w:p>
    <w:p w14:paraId="79360AF0" w14:textId="539E7D00" w:rsidR="0016068F" w:rsidRDefault="0016068F" w:rsidP="0016068F">
      <w:pPr>
        <w:pStyle w:val="Odlomakpopis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Izradi interaktivnu turističku kartu s prikazom kulturnih znamenitosti našega grada u digitalnom alatu </w:t>
      </w:r>
      <w:proofErr w:type="spellStart"/>
      <w:r>
        <w:rPr>
          <w:rFonts w:cstheme="minorHAnsi"/>
          <w:sz w:val="24"/>
          <w:szCs w:val="24"/>
        </w:rPr>
        <w:t>ArcGis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storymaps</w:t>
      </w:r>
      <w:proofErr w:type="spellEnd"/>
      <w:r>
        <w:rPr>
          <w:rFonts w:cstheme="minorHAnsi"/>
          <w:sz w:val="24"/>
          <w:szCs w:val="24"/>
        </w:rPr>
        <w:t xml:space="preserve">. U izradi se posluži uputama koje će ti otkriti koje znamenitosti moraš prikazati. Uz svaku znamenitost priloži jednu ili više fotografija. </w:t>
      </w:r>
      <w:r w:rsidR="004A20BA">
        <w:rPr>
          <w:rFonts w:cstheme="minorHAnsi"/>
          <w:sz w:val="24"/>
          <w:szCs w:val="24"/>
        </w:rPr>
        <w:t xml:space="preserve">Na najmanje 4 fotografije moraš se vidjeti i ti. </w:t>
      </w:r>
    </w:p>
    <w:p w14:paraId="443FBE58" w14:textId="400F0D43" w:rsidR="004A20BA" w:rsidRPr="00A05471" w:rsidRDefault="004A20BA" w:rsidP="0016068F">
      <w:pPr>
        <w:pStyle w:val="Odlomakpopis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Izradi turističku kartu/plan grada Slavonskog Broda sa naznačenim kulturnim znamenitostima iz uputa. Karti priloži fotografije znamenitosti. Dio fotografija može biti i skiciran. </w:t>
      </w:r>
    </w:p>
    <w:p w14:paraId="12131D9E" w14:textId="5A2BFEE7" w:rsidR="00C361CF" w:rsidRPr="00A05471" w:rsidRDefault="00C361CF" w:rsidP="00C361CF">
      <w:p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Izrada zadatka po koracima</w:t>
      </w:r>
      <w:r w:rsidR="004A20BA">
        <w:rPr>
          <w:rFonts w:cstheme="minorHAnsi"/>
          <w:sz w:val="24"/>
          <w:szCs w:val="24"/>
        </w:rPr>
        <w:t xml:space="preserve"> / plan šetnje i obilaska kulturne baštine</w:t>
      </w:r>
      <w:r w:rsidRPr="00A05471">
        <w:rPr>
          <w:rFonts w:cstheme="minorHAnsi"/>
          <w:sz w:val="24"/>
          <w:szCs w:val="24"/>
        </w:rPr>
        <w:t xml:space="preserve">: </w:t>
      </w:r>
    </w:p>
    <w:p w14:paraId="73178D61" w14:textId="51B06E1E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 xml:space="preserve">Crkva </w:t>
      </w:r>
      <w:proofErr w:type="spellStart"/>
      <w:r w:rsidRPr="00A05471">
        <w:rPr>
          <w:rFonts w:cstheme="minorHAnsi"/>
          <w:sz w:val="24"/>
          <w:szCs w:val="24"/>
        </w:rPr>
        <w:t>sv.Ane</w:t>
      </w:r>
      <w:proofErr w:type="spellEnd"/>
    </w:p>
    <w:p w14:paraId="787D64EA" w14:textId="07AE26EE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Ulica starih zanata</w:t>
      </w:r>
    </w:p>
    <w:p w14:paraId="3F182199" w14:textId="3A49B062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Muzej tambure</w:t>
      </w:r>
    </w:p>
    <w:p w14:paraId="764E7862" w14:textId="3C2445CF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Tvrđava Brod</w:t>
      </w:r>
    </w:p>
    <w:p w14:paraId="5696D750" w14:textId="08CC3100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A05471">
        <w:rPr>
          <w:rFonts w:cstheme="minorHAnsi"/>
          <w:sz w:val="24"/>
          <w:szCs w:val="24"/>
        </w:rPr>
        <w:t>Kapelanov</w:t>
      </w:r>
      <w:proofErr w:type="spellEnd"/>
      <w:r w:rsidRPr="00A05471">
        <w:rPr>
          <w:rFonts w:cstheme="minorHAnsi"/>
          <w:sz w:val="24"/>
          <w:szCs w:val="24"/>
        </w:rPr>
        <w:t xml:space="preserve"> stan</w:t>
      </w:r>
    </w:p>
    <w:p w14:paraId="1C8078FC" w14:textId="09309990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Spomenik braniteljima</w:t>
      </w:r>
    </w:p>
    <w:p w14:paraId="287FD599" w14:textId="5BCF1DFD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 xml:space="preserve">Spomenik Miji </w:t>
      </w:r>
      <w:proofErr w:type="spellStart"/>
      <w:r w:rsidRPr="00A05471">
        <w:rPr>
          <w:rFonts w:cstheme="minorHAnsi"/>
          <w:sz w:val="24"/>
          <w:szCs w:val="24"/>
        </w:rPr>
        <w:t>Čorak</w:t>
      </w:r>
      <w:proofErr w:type="spellEnd"/>
      <w:r w:rsidRPr="00A05471">
        <w:rPr>
          <w:rFonts w:cstheme="minorHAnsi"/>
          <w:sz w:val="24"/>
          <w:szCs w:val="24"/>
        </w:rPr>
        <w:t xml:space="preserve"> Slavenskoj</w:t>
      </w:r>
    </w:p>
    <w:p w14:paraId="33BE4EEC" w14:textId="2DFCFDA3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Trg I.B. Mažuranić</w:t>
      </w:r>
    </w:p>
    <w:p w14:paraId="5D9B26FC" w14:textId="468A3706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Brodski olimpijci</w:t>
      </w:r>
    </w:p>
    <w:p w14:paraId="44352F0F" w14:textId="77777777" w:rsidR="00A05471" w:rsidRPr="00A05471" w:rsidRDefault="00A05471" w:rsidP="00A05471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Šegrt Hlapić</w:t>
      </w:r>
    </w:p>
    <w:p w14:paraId="3F6DB759" w14:textId="13D274BC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Kuća Ivane Brlić Mažuranić</w:t>
      </w:r>
    </w:p>
    <w:p w14:paraId="338F4F0C" w14:textId="3319E3D2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Spomen dom Dragutina Tadijanovića</w:t>
      </w:r>
    </w:p>
    <w:p w14:paraId="40AA04D1" w14:textId="61CF04D9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Potjeh</w:t>
      </w:r>
    </w:p>
    <w:p w14:paraId="5DF9EA46" w14:textId="04C44D72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Šetalište braće Radić</w:t>
      </w:r>
    </w:p>
    <w:p w14:paraId="79DBB11A" w14:textId="03EE81A2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Spomenik Prekinuto djetinjstvo</w:t>
      </w:r>
    </w:p>
    <w:p w14:paraId="181C68EE" w14:textId="5E4FFC93" w:rsidR="00C361CF" w:rsidRPr="00A05471" w:rsidRDefault="00C361CF" w:rsidP="00C361CF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 xml:space="preserve">Samostan </w:t>
      </w:r>
      <w:proofErr w:type="spellStart"/>
      <w:r w:rsidRPr="00A05471">
        <w:rPr>
          <w:rFonts w:cstheme="minorHAnsi"/>
          <w:sz w:val="24"/>
          <w:szCs w:val="24"/>
        </w:rPr>
        <w:t>sv.Trojstva</w:t>
      </w:r>
      <w:proofErr w:type="spellEnd"/>
    </w:p>
    <w:p w14:paraId="19F745BC" w14:textId="77777777" w:rsidR="0016068F" w:rsidRDefault="0016068F" w:rsidP="00C361CF">
      <w:pPr>
        <w:rPr>
          <w:rFonts w:cstheme="minorHAnsi"/>
          <w:sz w:val="24"/>
          <w:szCs w:val="24"/>
        </w:rPr>
      </w:pPr>
    </w:p>
    <w:p w14:paraId="2E350121" w14:textId="5DA4E523" w:rsidR="00C361CF" w:rsidRPr="00A05471" w:rsidRDefault="00C361CF" w:rsidP="00C361CF">
      <w:p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Upute:</w:t>
      </w:r>
    </w:p>
    <w:p w14:paraId="3F0EFBEB" w14:textId="58DBA91C" w:rsidR="00C361CF" w:rsidRPr="00A05471" w:rsidRDefault="00C361CF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 xml:space="preserve">Nalaziš se uz središte prekrasne </w:t>
      </w:r>
      <w:r w:rsidR="00A05471">
        <w:rPr>
          <w:rFonts w:cstheme="minorHAnsi"/>
          <w:sz w:val="24"/>
          <w:szCs w:val="24"/>
        </w:rPr>
        <w:t xml:space="preserve">brodske </w:t>
      </w:r>
      <w:r w:rsidRPr="00A05471">
        <w:rPr>
          <w:rFonts w:cstheme="minorHAnsi"/>
          <w:sz w:val="24"/>
          <w:szCs w:val="24"/>
        </w:rPr>
        <w:t xml:space="preserve">barokne tvrđave. Crkva sv. Ane posebna je jer je posljednje djelo poznatog arhitekta </w:t>
      </w:r>
      <w:r w:rsidR="00A05471">
        <w:rPr>
          <w:rFonts w:cstheme="minorHAnsi"/>
          <w:sz w:val="24"/>
          <w:szCs w:val="24"/>
        </w:rPr>
        <w:t xml:space="preserve">Johanna </w:t>
      </w:r>
      <w:r w:rsidRPr="00A05471">
        <w:rPr>
          <w:rFonts w:cstheme="minorHAnsi"/>
          <w:sz w:val="24"/>
          <w:szCs w:val="24"/>
        </w:rPr>
        <w:t xml:space="preserve">Lucasa Von </w:t>
      </w:r>
      <w:proofErr w:type="spellStart"/>
      <w:r w:rsidRPr="00A05471">
        <w:rPr>
          <w:rFonts w:cstheme="minorHAnsi"/>
          <w:sz w:val="24"/>
          <w:szCs w:val="24"/>
        </w:rPr>
        <w:t>Hildebranta</w:t>
      </w:r>
      <w:proofErr w:type="spellEnd"/>
      <w:r w:rsidRPr="00A05471">
        <w:rPr>
          <w:rFonts w:cstheme="minorHAnsi"/>
          <w:sz w:val="24"/>
          <w:szCs w:val="24"/>
        </w:rPr>
        <w:t xml:space="preserve"> iz Beča i prepoznatljiva je po svoja 4 ulaza. </w:t>
      </w:r>
    </w:p>
    <w:p w14:paraId="666E247A" w14:textId="77777777" w:rsidR="00C235C2" w:rsidRPr="00A05471" w:rsidRDefault="00C361CF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Kreni prema zapadu</w:t>
      </w:r>
      <w:r w:rsidR="00C235C2" w:rsidRPr="00A05471">
        <w:rPr>
          <w:rFonts w:cstheme="minorHAnsi"/>
          <w:sz w:val="24"/>
          <w:szCs w:val="24"/>
        </w:rPr>
        <w:t>. Tu dolaziš do sljedeće točke obilaska. Ulica je to u kojoj vidimo primjere iz svakodnevnog života tvrđave – zatvor, kovačnica i ljekarnik. Zaviri u prostore koji nam pokazuju njihov život.</w:t>
      </w:r>
    </w:p>
    <w:p w14:paraId="51C77C64" w14:textId="77777777" w:rsidR="00C235C2" w:rsidRPr="00A05471" w:rsidRDefault="00C235C2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 xml:space="preserve">Uz ulicu starih zanata nalazi se i jedinstveni muzej u svijetu. Posvećen je tradicionalnom glazbalu Slavonije. </w:t>
      </w:r>
    </w:p>
    <w:p w14:paraId="03C16B18" w14:textId="14632EC7" w:rsidR="00C235C2" w:rsidRPr="00A05471" w:rsidRDefault="00C235C2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 xml:space="preserve">Napravi krug kroz središnji dio tvrđave i od crkve se uputi na jug. Prije nego stupiš na drveni most pogledaj plan i nacrt tvrđave. Uoči kako je izgledala te usporedi sa današnjim stanjem. </w:t>
      </w:r>
    </w:p>
    <w:p w14:paraId="579ED7D1" w14:textId="03CA523C" w:rsidR="00C235C2" w:rsidRPr="00A05471" w:rsidRDefault="00C235C2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lastRenderedPageBreak/>
        <w:t xml:space="preserve">Prelaskom drvenoga mosta dolaziš do sljedeće točke tvoga obilaska – zgrade koja je bila dom jednoj od važnijih osoba u tvrđavi. </w:t>
      </w:r>
    </w:p>
    <w:p w14:paraId="2C959465" w14:textId="6F567F91" w:rsidR="00C361CF" w:rsidRPr="00A05471" w:rsidRDefault="00C361CF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 xml:space="preserve"> </w:t>
      </w:r>
      <w:r w:rsidR="00C235C2" w:rsidRPr="00A05471">
        <w:rPr>
          <w:rFonts w:cstheme="minorHAnsi"/>
          <w:sz w:val="24"/>
          <w:szCs w:val="24"/>
        </w:rPr>
        <w:t xml:space="preserve">Uputi se prema istoku i izlazu iz tvrđave. Uz središnju građevinu – kazalište i knjižnicu nalazi se spomenik ljudima zaslužnim za slobodu koju uživamo u našoj domovini. To je jedan od spomenika iz Domovinskog rata. </w:t>
      </w:r>
    </w:p>
    <w:p w14:paraId="6468D5B6" w14:textId="47D4DE2B" w:rsidR="00C235C2" w:rsidRPr="00A05471" w:rsidRDefault="00C235C2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 xml:space="preserve">Samo nekoliko metara dalje od ovoga spomenika nalazi se još jedan spomenik. On predstavlja najslavniju balerinu koja je rođena upravo u našemu gradu. </w:t>
      </w:r>
    </w:p>
    <w:p w14:paraId="4C5BF61B" w14:textId="62757C07" w:rsidR="00C235C2" w:rsidRPr="00A05471" w:rsidRDefault="00C235C2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Kreni dalje prema istoku. Dolaziš na središnji gradski trg. On je posvećen najslavnijoj književnici našega grada i hrvatskome Andersenu. Njezin kip središnji je dio trga.</w:t>
      </w:r>
    </w:p>
    <w:p w14:paraId="5023F634" w14:textId="565BF5D0" w:rsidR="00C235C2" w:rsidRDefault="00C235C2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 xml:space="preserve">Na sjevernom dijelu trga pronađi brončane ploče koje slave brodske olimpijce. </w:t>
      </w:r>
    </w:p>
    <w:p w14:paraId="54636162" w14:textId="17596E3B" w:rsidR="00A05471" w:rsidRPr="00A05471" w:rsidRDefault="00A05471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sredini trga, uz zgradu sveučilišta nalazi se kip najpoznatijeg književnog lika iz našega grada. Upoznaj ga.</w:t>
      </w:r>
    </w:p>
    <w:p w14:paraId="107B0B81" w14:textId="2A05A812" w:rsidR="00C235C2" w:rsidRDefault="00C235C2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Na južnom dijelu trga kuća je u kojoj je najveći dio svoga života provela književnica po kojoj je i sam trg nazvan. Osim nje u kući je živjelo još nekoliko značajnih stanovnika našega grada.</w:t>
      </w:r>
    </w:p>
    <w:p w14:paraId="11DA5AF9" w14:textId="77777777" w:rsidR="00A05471" w:rsidRDefault="00A05471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Kreni prema hotelu i ulici koja nosi ime oca naše domovine. Na kućnom broju 8 nalazi se dio zagrebačkog stana našeg poznatog pjesnika. </w:t>
      </w:r>
    </w:p>
    <w:p w14:paraId="1EA808AA" w14:textId="77777777" w:rsidR="00A05471" w:rsidRDefault="00A05471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Prošetaj</w:t>
      </w:r>
      <w:proofErr w:type="spellEnd"/>
      <w:r>
        <w:rPr>
          <w:rFonts w:cstheme="minorHAnsi"/>
          <w:sz w:val="24"/>
          <w:szCs w:val="24"/>
        </w:rPr>
        <w:t xml:space="preserve"> dalje ulicom i skreni prema rijeci Savi. Uz rijeku se nalazi spomenik još jednom književnom liku naše spisateljice. Ovaj je lik više od svega cijenio istinu.</w:t>
      </w:r>
    </w:p>
    <w:p w14:paraId="472F2E8B" w14:textId="77777777" w:rsidR="00A05471" w:rsidRDefault="00A05471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Nastavi šetnju uz našu prekrasnu rijeku i pronađi nekoliko zanimljivih detalja sa samoga šetališta. </w:t>
      </w:r>
    </w:p>
    <w:p w14:paraId="0042267F" w14:textId="77777777" w:rsidR="00A05471" w:rsidRDefault="00A05471" w:rsidP="00A05471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Šetajući prema istoku naići ćeš na spomenik u obliku slagalice. Ovaj spomenik nosi jednu iznimno tužnu priču. </w:t>
      </w:r>
    </w:p>
    <w:p w14:paraId="42496735" w14:textId="560E3170" w:rsidR="009413E2" w:rsidRPr="009413E2" w:rsidRDefault="00A05471" w:rsidP="00C361CF">
      <w:pPr>
        <w:pStyle w:val="Odlomakpopisa"/>
        <w:numPr>
          <w:ilvl w:val="0"/>
          <w:numId w:val="3"/>
        </w:numPr>
        <w:ind w:left="0" w:right="-42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Daljnjom šetnjom prema istoku proći ćeš uz nekoliko bisti (glava s ramenima) znamenitih Brođana i doći ćeš do trga sv. Trojstva. Tu se nalaze dvije značajne građevine. Starija je izgrađena u vrijeme baroka i sastoji se od crkve, samostana prekrasnog unutrašnjeg dvorišta, a mlađa je građena opekom.</w:t>
      </w:r>
    </w:p>
    <w:p w14:paraId="4AB41B11" w14:textId="47B2E071" w:rsidR="00A05471" w:rsidRDefault="00A05471" w:rsidP="00C36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RADNI LISTIĆ: ?</w:t>
      </w:r>
    </w:p>
    <w:p w14:paraId="5CF833B0" w14:textId="7AABE0A8" w:rsidR="00A05471" w:rsidRDefault="009413E2" w:rsidP="009413E2">
      <w:pPr>
        <w:ind w:left="-567" w:right="-7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Primjer karte na A3 papiru:</w:t>
      </w:r>
      <w:r w:rsidRPr="009413E2">
        <w:rPr>
          <w:noProof/>
        </w:rPr>
        <w:t xml:space="preserve"> </w:t>
      </w:r>
      <w:r>
        <w:rPr>
          <w:noProof/>
        </w:rPr>
        <w:drawing>
          <wp:inline distT="0" distB="0" distL="0" distR="0" wp14:anchorId="6FB62CB6" wp14:editId="3DBEF57D">
            <wp:extent cx="6561527" cy="3876675"/>
            <wp:effectExtent l="0" t="0" r="0" b="0"/>
            <wp:docPr id="1" name="Slika 1" descr="Slika na kojoj se prikazuje tekst, ka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kart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492" cy="387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B1B8" w14:textId="60FBF37D" w:rsidR="009413E2" w:rsidRDefault="009413E2" w:rsidP="00C361CF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9A1F97D" wp14:editId="2C148156">
            <wp:extent cx="3464731" cy="4333875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815" cy="433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E26A" w14:textId="2B7CDE3A" w:rsidR="00A05471" w:rsidRDefault="00C66D51" w:rsidP="00C361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Primjer interaktivne karte: </w:t>
      </w:r>
      <w:r>
        <w:rPr>
          <w:noProof/>
        </w:rPr>
        <w:drawing>
          <wp:inline distT="0" distB="0" distL="0" distR="0" wp14:anchorId="63C7BFA4" wp14:editId="200EBC61">
            <wp:extent cx="3857625" cy="3317558"/>
            <wp:effectExtent l="0" t="0" r="0" b="0"/>
            <wp:docPr id="5" name="Slika 5" descr="Slika na kojoj se prikazuje karta, tekst, Plan, dijagra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karta, tekst, Plan, dijagram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698" cy="33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DBDC" w14:textId="77777777" w:rsidR="00C66D51" w:rsidRPr="00A05471" w:rsidRDefault="00C66D51" w:rsidP="00C361CF">
      <w:pPr>
        <w:rPr>
          <w:rFonts w:cstheme="minorHAnsi"/>
          <w:sz w:val="24"/>
          <w:szCs w:val="24"/>
        </w:rPr>
      </w:pPr>
    </w:p>
    <w:p w14:paraId="5C28CE5A" w14:textId="39DAA566" w:rsidR="00C361CF" w:rsidRPr="00A05471" w:rsidRDefault="00C361CF" w:rsidP="00C361CF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05471">
        <w:rPr>
          <w:rFonts w:cstheme="minorHAnsi"/>
          <w:sz w:val="24"/>
          <w:szCs w:val="24"/>
        </w:rPr>
        <w:t>VREDNOVANJE:</w:t>
      </w:r>
    </w:p>
    <w:p w14:paraId="0BB978F7" w14:textId="77777777" w:rsidR="00281F76" w:rsidRPr="00281F76" w:rsidRDefault="00281F76" w:rsidP="00281F76">
      <w:pPr>
        <w:pStyle w:val="Odlomakpopisa"/>
        <w:ind w:left="-142" w:right="-563"/>
        <w:rPr>
          <w:rFonts w:ascii="Times New Roman" w:hAnsi="Times New Roman" w:cs="Times New Roman"/>
          <w:sz w:val="24"/>
          <w:szCs w:val="24"/>
        </w:rPr>
      </w:pPr>
      <w:r w:rsidRPr="00281F76">
        <w:rPr>
          <w:rFonts w:ascii="Times New Roman" w:hAnsi="Times New Roman" w:cs="Times New Roman"/>
          <w:b/>
          <w:bCs/>
          <w:sz w:val="24"/>
          <w:szCs w:val="24"/>
        </w:rPr>
        <w:t>Tokom izrade svog rada možete na bilo kojem satu geografije donijeti svoj rad na pregled, kao konzultacije, pitati za smjernice i pomoć. Savjetujem da to učinite u bilo kojem trenutku, na sva pitanja ću vam odgovoriti, pomoći vam i usmjeriti vas. :)</w:t>
      </w:r>
    </w:p>
    <w:p w14:paraId="2DD106EE" w14:textId="77777777" w:rsidR="00C66D51" w:rsidRDefault="00C66D51" w:rsidP="00C66D51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AD670" w14:textId="0950380E" w:rsidR="00C66D51" w:rsidRPr="00281F76" w:rsidRDefault="00C66D51" w:rsidP="00281F76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C66D51">
        <w:rPr>
          <w:rFonts w:ascii="Times New Roman" w:hAnsi="Times New Roman" w:cs="Times New Roman"/>
          <w:b/>
          <w:bCs/>
          <w:sz w:val="24"/>
          <w:szCs w:val="24"/>
        </w:rPr>
        <w:t xml:space="preserve">rubrika za vrednovanje </w:t>
      </w:r>
    </w:p>
    <w:tbl>
      <w:tblPr>
        <w:tblW w:w="1034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411"/>
        <w:gridCol w:w="2646"/>
        <w:gridCol w:w="2646"/>
        <w:gridCol w:w="2646"/>
      </w:tblGrid>
      <w:tr w:rsidR="00C66D51" w:rsidRPr="007647D6" w14:paraId="2DF64DCB" w14:textId="77777777" w:rsidTr="00C66D5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6806" w14:textId="77777777" w:rsidR="00C66D51" w:rsidRPr="007647D6" w:rsidRDefault="00C66D51" w:rsidP="0091085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05FC8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 POTPUNOSTI</w:t>
            </w:r>
          </w:p>
          <w:p w14:paraId="42E75EF0" w14:textId="77777777" w:rsidR="00C66D51" w:rsidRPr="007647D6" w:rsidRDefault="00C66D51" w:rsidP="00910850">
            <w:pPr>
              <w:tabs>
                <w:tab w:val="left" w:pos="300"/>
                <w:tab w:val="center" w:pos="1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31EA84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DJELOMIČNO</w:t>
            </w:r>
          </w:p>
          <w:p w14:paraId="32FE8ED0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998A0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TREBA POPRAVITI</w:t>
            </w:r>
          </w:p>
          <w:p w14:paraId="6D2134DF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66D51" w:rsidRPr="007647D6" w14:paraId="0EE01267" w14:textId="77777777" w:rsidTr="00C66D5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251C" w14:textId="77777777" w:rsidR="00C66D51" w:rsidRPr="007647D6" w:rsidRDefault="00C66D51" w:rsidP="009108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837E23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TURISTIČKA ZNAMENITOST (prirodna i </w:t>
            </w:r>
          </w:p>
          <w:p w14:paraId="498ACBD2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kulturna)</w:t>
            </w:r>
          </w:p>
          <w:p w14:paraId="6CBA1F96" w14:textId="77777777" w:rsidR="00C66D51" w:rsidRPr="007647D6" w:rsidRDefault="00C66D51" w:rsidP="0091085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AB7B3" w14:textId="77777777" w:rsidR="00C66D51" w:rsidRPr="007647D6" w:rsidRDefault="00C66D51" w:rsidP="009108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 xml:space="preserve">- prirodna baština i kulturna baština </w:t>
            </w:r>
          </w:p>
          <w:p w14:paraId="224631C2" w14:textId="77777777" w:rsidR="00C66D51" w:rsidRPr="007647D6" w:rsidRDefault="00C66D51" w:rsidP="009108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-geografski položaj</w:t>
            </w:r>
          </w:p>
          <w:p w14:paraId="79EFB03F" w14:textId="77777777" w:rsidR="00C66D51" w:rsidRPr="007647D6" w:rsidRDefault="00C66D51" w:rsidP="0091085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59BE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U opisu su jasno navedene i opisane prepoznatljivosti  za svaku od znamenitosti.</w:t>
            </w:r>
          </w:p>
          <w:p w14:paraId="4804CDC7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71997" w14:textId="4C834862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 xml:space="preserve">Geografski položaj odabranih lokaliteta/znamenitosti je u potpunosti jasno opisan, uz navođenje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 xml:space="preserve"> kojem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dijelu</w:t>
            </w: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 xml:space="preserve"> grada.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DAEF0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U opisu su djelomično navedene te opisane prepoznatljivosti za svaku od znamenitosti.</w:t>
            </w:r>
          </w:p>
          <w:p w14:paraId="0BAD1B69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1460B" w14:textId="655E3C7A" w:rsidR="00C66D51" w:rsidRPr="007647D6" w:rsidRDefault="00C66D51" w:rsidP="00C66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Geografski položaj odabranih lokaliteta/znamenitosti je djelomično opisan. Nedostaje jedna od sastavnica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E60DE3" w14:textId="637CAE4B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B0C7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U opisu nisu navedene i opisane prepoznatljivosti za svaku od znamenitosti.</w:t>
            </w:r>
          </w:p>
          <w:p w14:paraId="661D91F1" w14:textId="77777777" w:rsidR="00C66D51" w:rsidRPr="007647D6" w:rsidRDefault="00C66D51" w:rsidP="00C66D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A511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Geografski položaj odabranih lokaliteta/znamenitosti nije u potpunosti opisan.</w:t>
            </w:r>
          </w:p>
          <w:p w14:paraId="37FD6387" w14:textId="46B73C05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 xml:space="preserve">Nedostaje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više</w:t>
            </w: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 xml:space="preserve"> sastavnica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D51" w:rsidRPr="007647D6" w14:paraId="6D554330" w14:textId="77777777" w:rsidTr="00C66D5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C386" w14:textId="77777777" w:rsidR="00C66D51" w:rsidRPr="007647D6" w:rsidRDefault="00C66D51" w:rsidP="009108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0FB7CF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GRAFIČKI PRIKAZI</w:t>
            </w:r>
          </w:p>
          <w:p w14:paraId="2C0B48A8" w14:textId="77777777" w:rsidR="00C66D51" w:rsidRPr="007647D6" w:rsidRDefault="00C66D51" w:rsidP="00910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 xml:space="preserve">-slike/fotografije, </w:t>
            </w:r>
          </w:p>
          <w:p w14:paraId="3BDDAA18" w14:textId="346AF7F8" w:rsidR="00C66D51" w:rsidRPr="007647D6" w:rsidRDefault="0066018A" w:rsidP="0066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kartografska pozadina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1EC1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Grafički prikazi jasno i  točno prikazuju prostor o kojem se piše.</w:t>
            </w:r>
          </w:p>
          <w:p w14:paraId="5B4FA941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05F9" w14:textId="363B3020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Točno i jasno je predočena karta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smještaj.</w:t>
            </w:r>
          </w:p>
          <w:p w14:paraId="667ACF63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FA24" w14:textId="77777777" w:rsidR="00C66D51" w:rsidRDefault="00C66D51" w:rsidP="00C66D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prezentaciji su grafički prikazi djelomično korišteni za prikaz znamenitosti o kojoj se piše.</w:t>
            </w:r>
          </w:p>
          <w:p w14:paraId="2470939E" w14:textId="5E974B57" w:rsidR="00C66D51" w:rsidRPr="007647D6" w:rsidRDefault="00C66D51" w:rsidP="00C66D5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 xml:space="preserve">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predočena djelomično točno</w:t>
            </w:r>
            <w:r w:rsidR="006601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D44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Grafički prikazi nisu jasni i/ili ne prikazuju prostor o kojem se piše.</w:t>
            </w:r>
          </w:p>
          <w:p w14:paraId="492A0D83" w14:textId="696EA294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Nije točno i jasno predočen</w:t>
            </w:r>
            <w:r w:rsidR="0066018A">
              <w:rPr>
                <w:rFonts w:ascii="Times New Roman" w:hAnsi="Times New Roman" w:cs="Times New Roman"/>
                <w:sz w:val="24"/>
                <w:szCs w:val="24"/>
              </w:rPr>
              <w:t xml:space="preserve"> smještaj na karti.</w:t>
            </w:r>
          </w:p>
        </w:tc>
      </w:tr>
      <w:tr w:rsidR="00C66D51" w:rsidRPr="007647D6" w14:paraId="3E453EA2" w14:textId="77777777" w:rsidTr="00C66D5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073F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IZVORI, </w:t>
            </w:r>
          </w:p>
          <w:p w14:paraId="249EB3DC" w14:textId="77777777" w:rsidR="00C66D51" w:rsidRPr="007647D6" w:rsidRDefault="00C66D51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CCB2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Navedeni izvori i literatura korišteni za prezentaciju su pravilno napisani.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7B755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Navedeni izvori i literatura korišteni za prezentaciju su djelomično napisani.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1CA9" w14:textId="77777777" w:rsidR="00C66D51" w:rsidRPr="007647D6" w:rsidRDefault="00C66D51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sz w:val="24"/>
                <w:szCs w:val="24"/>
              </w:rPr>
              <w:t>Navedeni izvori i literatura korišteni za prezentaciju nisu pravilno napisani ili ih nema.</w:t>
            </w:r>
          </w:p>
        </w:tc>
      </w:tr>
      <w:tr w:rsidR="0066018A" w:rsidRPr="007647D6" w14:paraId="39DD32FB" w14:textId="77777777" w:rsidTr="00C66D5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8146B" w14:textId="18C14656" w:rsidR="0066018A" w:rsidRPr="007647D6" w:rsidRDefault="0066018A" w:rsidP="0091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Vizualni izgled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3FF85" w14:textId="426D13EC" w:rsidR="0066018A" w:rsidRPr="007647D6" w:rsidRDefault="0066018A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je jasna i uredno izrađena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896D" w14:textId="329A10CD" w:rsidR="0066018A" w:rsidRPr="007647D6" w:rsidRDefault="0066018A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je djelomično jasna i uredna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FB08" w14:textId="65974193" w:rsidR="0066018A" w:rsidRPr="007647D6" w:rsidRDefault="0066018A" w:rsidP="0091085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Karta je nepotpuna, neuredna ili nedovršena</w:t>
            </w:r>
          </w:p>
        </w:tc>
      </w:tr>
    </w:tbl>
    <w:p w14:paraId="7F94518A" w14:textId="77777777" w:rsidR="00C66D51" w:rsidRPr="00C66D51" w:rsidRDefault="00C66D51" w:rsidP="0066018A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38"/>
        <w:gridCol w:w="2616"/>
      </w:tblGrid>
      <w:tr w:rsidR="00C66D51" w:rsidRPr="007647D6" w14:paraId="5B2540B9" w14:textId="77777777" w:rsidTr="00910850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</w:tcPr>
          <w:p w14:paraId="780926B9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21F7056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C66D51" w:rsidRPr="007647D6" w14:paraId="1EF64CFA" w14:textId="77777777" w:rsidTr="00910850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DCDD" w14:textId="235E3F39" w:rsidR="00C66D51" w:rsidRPr="007647D6" w:rsidRDefault="0066018A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5D417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66D51" w:rsidRPr="007647D6" w14:paraId="430863DC" w14:textId="77777777" w:rsidTr="00910850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3C565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8A4D5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66D51" w:rsidRPr="007647D6" w14:paraId="2887367D" w14:textId="77777777" w:rsidTr="00910850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B8A7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AE50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66D51" w:rsidRPr="007647D6" w14:paraId="1C48A86E" w14:textId="77777777" w:rsidTr="00910850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23F6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4-6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8A4F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66D51" w:rsidRPr="007647D6" w14:paraId="0A4B1658" w14:textId="77777777" w:rsidTr="00910850">
        <w:trPr>
          <w:jc w:val="center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527D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manje od 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46AB" w14:textId="77777777" w:rsidR="00C66D51" w:rsidRPr="007647D6" w:rsidRDefault="00C66D51" w:rsidP="0091085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Hlk37603083"/>
            <w:bookmarkEnd w:id="0"/>
          </w:p>
        </w:tc>
      </w:tr>
    </w:tbl>
    <w:p w14:paraId="37000257" w14:textId="706E02ED" w:rsidR="00C361CF" w:rsidRDefault="00C361CF" w:rsidP="00683D90">
      <w:pPr>
        <w:rPr>
          <w:rFonts w:cstheme="minorHAnsi"/>
          <w:sz w:val="24"/>
          <w:szCs w:val="24"/>
        </w:rPr>
      </w:pPr>
    </w:p>
    <w:p w14:paraId="1D60A099" w14:textId="77777777" w:rsidR="005A025F" w:rsidRDefault="005A025F" w:rsidP="00683D90">
      <w:pPr>
        <w:rPr>
          <w:rFonts w:cstheme="minorHAnsi"/>
          <w:sz w:val="24"/>
          <w:szCs w:val="24"/>
        </w:rPr>
      </w:pPr>
    </w:p>
    <w:p w14:paraId="423ED06E" w14:textId="5E576B0D" w:rsidR="005A025F" w:rsidRDefault="005A025F" w:rsidP="00683D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PRIMJERI UČENIČKIH RADOVA: </w:t>
      </w:r>
    </w:p>
    <w:p w14:paraId="3D1FB579" w14:textId="7FCEA63C" w:rsidR="005A025F" w:rsidRPr="005A025F" w:rsidRDefault="00E163AC" w:rsidP="005A025F">
      <w:pPr>
        <w:pStyle w:val="Odlomakpopisa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9" w:history="1">
        <w:r w:rsidRPr="005A025F">
          <w:rPr>
            <w:rStyle w:val="Hiperveza"/>
            <w:rFonts w:cstheme="minorHAnsi"/>
            <w:sz w:val="24"/>
            <w:szCs w:val="24"/>
          </w:rPr>
          <w:t>https://storymaps.arcgis.com/stories/cc01494eaf994e6d90d584f7fd03b61e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4835871" w14:textId="552405AB" w:rsidR="005A025F" w:rsidRDefault="005A025F" w:rsidP="005A025F">
      <w:pPr>
        <w:pStyle w:val="Odlomakpopis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A025F">
        <w:rPr>
          <w:rFonts w:cstheme="minorHAnsi"/>
          <w:sz w:val="24"/>
          <w:szCs w:val="24"/>
        </w:rPr>
        <w:t xml:space="preserve"> </w:t>
      </w:r>
      <w:hyperlink r:id="rId10" w:history="1">
        <w:r w:rsidR="00E163AC" w:rsidRPr="00530D60">
          <w:rPr>
            <w:rStyle w:val="Hiperveza"/>
            <w:rFonts w:cstheme="minorHAnsi"/>
            <w:sz w:val="24"/>
            <w:szCs w:val="24"/>
          </w:rPr>
          <w:t>https://arcg.is/0je5nK0</w:t>
        </w:r>
      </w:hyperlink>
    </w:p>
    <w:p w14:paraId="5D8D346B" w14:textId="0CA799BF" w:rsidR="00E163AC" w:rsidRDefault="00E163AC" w:rsidP="005A025F">
      <w:pPr>
        <w:pStyle w:val="Odlomakpopisa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11" w:history="1">
        <w:r w:rsidRPr="00530D60">
          <w:rPr>
            <w:rStyle w:val="Hiperveza"/>
            <w:rFonts w:cstheme="minorHAnsi"/>
            <w:sz w:val="24"/>
            <w:szCs w:val="24"/>
          </w:rPr>
          <w:t>https://www.canva.com/design/DAFka5XBm9I/i0LT42vVhd5qrlXeWS56WA/view?utm_content=DAFka5XBm9I&amp;utm_campaign=designshare&amp;utm_medium=link&amp;utm_source=homepage_design_menu</w:t>
        </w:r>
      </w:hyperlink>
    </w:p>
    <w:p w14:paraId="7431F4DC" w14:textId="77777777" w:rsidR="00E163AC" w:rsidRPr="005A025F" w:rsidRDefault="00E163AC" w:rsidP="00E163AC">
      <w:pPr>
        <w:pStyle w:val="Odlomakpopisa"/>
        <w:rPr>
          <w:rFonts w:cstheme="minorHAnsi"/>
          <w:sz w:val="24"/>
          <w:szCs w:val="24"/>
        </w:rPr>
      </w:pPr>
    </w:p>
    <w:sectPr w:rsidR="00E163AC" w:rsidRPr="005A025F" w:rsidSect="00991268">
      <w:pgSz w:w="12240" w:h="15840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1AE"/>
    <w:multiLevelType w:val="hybridMultilevel"/>
    <w:tmpl w:val="A5D0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14A"/>
    <w:multiLevelType w:val="hybridMultilevel"/>
    <w:tmpl w:val="494C3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94D2C"/>
    <w:multiLevelType w:val="hybridMultilevel"/>
    <w:tmpl w:val="A98A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A0AA6"/>
    <w:multiLevelType w:val="hybridMultilevel"/>
    <w:tmpl w:val="0A8AAB90"/>
    <w:lvl w:ilvl="0" w:tplc="67D4A7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0404B5"/>
    <w:multiLevelType w:val="hybridMultilevel"/>
    <w:tmpl w:val="615C7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53935">
    <w:abstractNumId w:val="1"/>
  </w:num>
  <w:num w:numId="2" w16cid:durableId="2146313754">
    <w:abstractNumId w:val="2"/>
  </w:num>
  <w:num w:numId="3" w16cid:durableId="1502352162">
    <w:abstractNumId w:val="4"/>
  </w:num>
  <w:num w:numId="4" w16cid:durableId="579483939">
    <w:abstractNumId w:val="3"/>
  </w:num>
  <w:num w:numId="5" w16cid:durableId="203734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CF"/>
    <w:rsid w:val="000A1F51"/>
    <w:rsid w:val="00105894"/>
    <w:rsid w:val="0016068F"/>
    <w:rsid w:val="001668B7"/>
    <w:rsid w:val="00281F76"/>
    <w:rsid w:val="0033474E"/>
    <w:rsid w:val="004133B0"/>
    <w:rsid w:val="004524F7"/>
    <w:rsid w:val="004A20BA"/>
    <w:rsid w:val="004F1BB2"/>
    <w:rsid w:val="00596DD5"/>
    <w:rsid w:val="005A025F"/>
    <w:rsid w:val="005B1EDC"/>
    <w:rsid w:val="0066018A"/>
    <w:rsid w:val="00680202"/>
    <w:rsid w:val="00683D90"/>
    <w:rsid w:val="00720591"/>
    <w:rsid w:val="00773484"/>
    <w:rsid w:val="007A3F5D"/>
    <w:rsid w:val="00811E03"/>
    <w:rsid w:val="00890A05"/>
    <w:rsid w:val="009413E2"/>
    <w:rsid w:val="00941560"/>
    <w:rsid w:val="00991268"/>
    <w:rsid w:val="00A05471"/>
    <w:rsid w:val="00AE6F23"/>
    <w:rsid w:val="00B972A1"/>
    <w:rsid w:val="00C235C2"/>
    <w:rsid w:val="00C361CF"/>
    <w:rsid w:val="00C42B5C"/>
    <w:rsid w:val="00C66D51"/>
    <w:rsid w:val="00C72C52"/>
    <w:rsid w:val="00C94CD0"/>
    <w:rsid w:val="00E163AC"/>
    <w:rsid w:val="00E42B70"/>
    <w:rsid w:val="00E61490"/>
    <w:rsid w:val="00EE5717"/>
    <w:rsid w:val="00F3336B"/>
    <w:rsid w:val="00FF2DB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92BD"/>
  <w15:chartTrackingRefBased/>
  <w15:docId w15:val="{980B9B00-0E15-442E-9B1C-03BE4EC2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CF"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61CF"/>
    <w:pPr>
      <w:ind w:left="720"/>
      <w:contextualSpacing/>
    </w:pPr>
  </w:style>
  <w:style w:type="table" w:styleId="Reetkatablice">
    <w:name w:val="Table Grid"/>
    <w:basedOn w:val="Obinatablica"/>
    <w:uiPriority w:val="39"/>
    <w:rsid w:val="00A0547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0547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05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anva.com/design/DAFka5XBm9I/i0LT42vVhd5qrlXeWS56WA/view?utm_content=DAFka5XBm9I&amp;utm_campaign=designshare&amp;utm_medium=link&amp;utm_source=homepage_design_menu" TargetMode="External"/><Relationship Id="rId5" Type="http://schemas.openxmlformats.org/officeDocument/2006/relationships/hyperlink" Target="https://storymaps.arcgis.com/" TargetMode="External"/><Relationship Id="rId10" Type="http://schemas.openxmlformats.org/officeDocument/2006/relationships/hyperlink" Target="https://arcg.is/0je5n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ymaps.arcgis.com/stories/cc01494eaf994e6d90d584f7fd03b6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1270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 Samardžić</dc:creator>
  <cp:keywords/>
  <dc:description/>
  <cp:lastModifiedBy>Ivica Blažević</cp:lastModifiedBy>
  <cp:revision>32</cp:revision>
  <dcterms:created xsi:type="dcterms:W3CDTF">2023-05-11T11:22:00Z</dcterms:created>
  <dcterms:modified xsi:type="dcterms:W3CDTF">2024-08-23T20:15:00Z</dcterms:modified>
</cp:coreProperties>
</file>